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41" w:rsidRPr="00536741" w:rsidRDefault="00536741" w:rsidP="00536741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  <w:r w:rsidRPr="00536741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:rsidR="00536741" w:rsidRPr="00536741" w:rsidRDefault="00536741" w:rsidP="00536741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36741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:rsidR="00536741" w:rsidRPr="00536741" w:rsidRDefault="00536741" w:rsidP="00536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>«ДАНКОВСКИЙ АГРОПРОМЫШЛЕННЫЙ ТЕХНИКУМ»</w:t>
      </w:r>
    </w:p>
    <w:p w:rsidR="007C73C9" w:rsidRPr="00536741" w:rsidRDefault="007C73C9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36741" w:rsidRPr="00536741" w:rsidRDefault="00536741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3E24" w:rsidRDefault="007C73C9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:rsidR="007C73C9" w:rsidRPr="00536741" w:rsidRDefault="007C73C9" w:rsidP="00FE5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caps/>
          <w:sz w:val="28"/>
          <w:szCs w:val="28"/>
        </w:rPr>
        <w:t>УЧЕБНОЙ ДИСЦИПЛИНЫ</w:t>
      </w:r>
    </w:p>
    <w:p w:rsidR="007C73C9" w:rsidRPr="00536741" w:rsidRDefault="007C73C9" w:rsidP="00FE5D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36741">
        <w:rPr>
          <w:rFonts w:ascii="Times New Roman" w:hAnsi="Times New Roman" w:cs="Times New Roman"/>
          <w:caps/>
          <w:sz w:val="28"/>
          <w:szCs w:val="28"/>
        </w:rPr>
        <w:t>ОПД 04. Допуски и технические измерения</w:t>
      </w: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6741" w:rsidRPr="00536741" w:rsidRDefault="00536741" w:rsidP="0053674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z w:val="28"/>
          <w:szCs w:val="28"/>
        </w:rPr>
      </w:pPr>
      <w:r w:rsidRPr="00536741">
        <w:rPr>
          <w:sz w:val="28"/>
          <w:szCs w:val="28"/>
        </w:rPr>
        <w:t xml:space="preserve">Профессия: </w:t>
      </w:r>
    </w:p>
    <w:p w:rsidR="00536741" w:rsidRPr="00536741" w:rsidRDefault="00536741" w:rsidP="0053674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0"/>
          <w:szCs w:val="20"/>
        </w:rPr>
      </w:pPr>
      <w:r w:rsidRPr="00536741">
        <w:rPr>
          <w:sz w:val="28"/>
          <w:szCs w:val="28"/>
        </w:rPr>
        <w:t xml:space="preserve">15.01.05 </w:t>
      </w:r>
      <w:r w:rsidRPr="00536741">
        <w:rPr>
          <w:bCs/>
          <w:sz w:val="28"/>
          <w:szCs w:val="28"/>
        </w:rPr>
        <w:t>Сварщик (ручной и частично механизированной сварки (наплавки))</w:t>
      </w: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6741" w:rsidRPr="00536741" w:rsidRDefault="00536741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6741" w:rsidRPr="00536741" w:rsidRDefault="00536741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6741" w:rsidRPr="00536741" w:rsidRDefault="00536741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73C9" w:rsidRPr="00536741" w:rsidRDefault="007C73C9" w:rsidP="00FE5D31">
      <w:pPr>
        <w:pStyle w:val="a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6741" w:rsidRPr="00536741" w:rsidRDefault="00536741" w:rsidP="00536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 xml:space="preserve">Данков, </w:t>
      </w:r>
      <w:r w:rsidR="00EE3E24">
        <w:rPr>
          <w:rFonts w:ascii="Times New Roman" w:hAnsi="Times New Roman" w:cs="Times New Roman"/>
          <w:bCs/>
          <w:sz w:val="28"/>
          <w:szCs w:val="28"/>
        </w:rPr>
        <w:t>2023</w:t>
      </w:r>
    </w:p>
    <w:p w:rsidR="00536741" w:rsidRPr="00536741" w:rsidRDefault="007C73C9" w:rsidP="00536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741">
        <w:rPr>
          <w:rFonts w:ascii="Times New Roman" w:hAnsi="Times New Roman" w:cs="Times New Roman"/>
        </w:rPr>
        <w:br w:type="page"/>
      </w:r>
      <w:r w:rsidR="00536741" w:rsidRPr="00536741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="00536741" w:rsidRPr="00536741">
        <w:rPr>
          <w:rFonts w:ascii="Times New Roman" w:hAnsi="Times New Roman" w:cs="Times New Roman"/>
          <w:b/>
          <w:bCs/>
          <w:sz w:val="28"/>
          <w:szCs w:val="28"/>
        </w:rPr>
        <w:t>15.01.05 Сварщик (ручной и частично механизированной сварки (наплавки))</w:t>
      </w:r>
      <w:r w:rsidR="00536741" w:rsidRPr="00536741">
        <w:rPr>
          <w:rFonts w:ascii="Times New Roman" w:hAnsi="Times New Roman" w:cs="Times New Roman"/>
          <w:sz w:val="28"/>
          <w:szCs w:val="28"/>
        </w:rPr>
        <w:t xml:space="preserve"> с учётом основной образовательной программы по профессии СПО </w:t>
      </w:r>
      <w:r w:rsidR="00536741" w:rsidRPr="00536741">
        <w:rPr>
          <w:rFonts w:ascii="Times New Roman" w:hAnsi="Times New Roman" w:cs="Times New Roman"/>
          <w:b/>
          <w:bCs/>
          <w:sz w:val="28"/>
          <w:szCs w:val="28"/>
        </w:rPr>
        <w:t>15.01.05 Сварщик (ручной и частично механизированной сварки (наплавки)).</w:t>
      </w:r>
    </w:p>
    <w:p w:rsidR="00536741" w:rsidRPr="00536741" w:rsidRDefault="00536741" w:rsidP="00536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741" w:rsidRPr="00536741" w:rsidRDefault="00536741" w:rsidP="00536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областное автономное профессиональное образовательное учреждение «Данковский агропромышленный техникум» (ГОАПОУ ДАПТ).</w:t>
      </w:r>
    </w:p>
    <w:p w:rsidR="00536741" w:rsidRPr="00536741" w:rsidRDefault="00536741" w:rsidP="00536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741" w:rsidRPr="00536741" w:rsidRDefault="00536741" w:rsidP="00536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741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Белкин Николай Евгеньевич</w:t>
      </w:r>
      <w:r w:rsidRPr="00536741">
        <w:rPr>
          <w:rFonts w:ascii="Times New Roman" w:hAnsi="Times New Roman" w:cs="Times New Roman"/>
          <w:sz w:val="28"/>
          <w:szCs w:val="28"/>
        </w:rPr>
        <w:t>, преподаватель ГОАПОУ ДАПТ</w:t>
      </w:r>
    </w:p>
    <w:p w:rsidR="007C73C9" w:rsidRDefault="00536741" w:rsidP="00536741">
      <w:pPr>
        <w:pStyle w:val="a8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7C73C9" w:rsidRPr="00536741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536741" w:rsidRPr="00536741" w:rsidRDefault="00536741" w:rsidP="00536741">
      <w:pPr>
        <w:pStyle w:val="a8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297" w:type="dxa"/>
        <w:tblInd w:w="108" w:type="dxa"/>
        <w:tblLook w:val="01E0"/>
      </w:tblPr>
      <w:tblGrid>
        <w:gridCol w:w="7513"/>
        <w:gridCol w:w="1784"/>
      </w:tblGrid>
      <w:tr w:rsidR="007C73C9" w:rsidRPr="00536741" w:rsidTr="00536741">
        <w:tc>
          <w:tcPr>
            <w:tcW w:w="7513" w:type="dxa"/>
          </w:tcPr>
          <w:p w:rsidR="007C73C9" w:rsidRPr="00536741" w:rsidRDefault="007C73C9" w:rsidP="00536741">
            <w:pPr>
              <w:pStyle w:val="1"/>
              <w:numPr>
                <w:ilvl w:val="0"/>
                <w:numId w:val="3"/>
              </w:numPr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784" w:type="dxa"/>
          </w:tcPr>
          <w:p w:rsidR="007C73C9" w:rsidRPr="00536741" w:rsidRDefault="007C73C9" w:rsidP="0053674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C73C9" w:rsidRPr="00536741" w:rsidTr="00536741">
        <w:tc>
          <w:tcPr>
            <w:tcW w:w="7513" w:type="dxa"/>
          </w:tcPr>
          <w:p w:rsidR="007C73C9" w:rsidRPr="00536741" w:rsidRDefault="007C73C9" w:rsidP="00536741">
            <w:pPr>
              <w:pStyle w:val="1"/>
              <w:numPr>
                <w:ilvl w:val="0"/>
                <w:numId w:val="3"/>
              </w:numPr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784" w:type="dxa"/>
          </w:tcPr>
          <w:p w:rsidR="007C73C9" w:rsidRPr="00536741" w:rsidRDefault="006A0D64" w:rsidP="0053674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C73C9" w:rsidRPr="00536741" w:rsidTr="00536741">
        <w:trPr>
          <w:trHeight w:val="670"/>
        </w:trPr>
        <w:tc>
          <w:tcPr>
            <w:tcW w:w="7513" w:type="dxa"/>
          </w:tcPr>
          <w:p w:rsidR="007C73C9" w:rsidRPr="00536741" w:rsidRDefault="007C73C9" w:rsidP="00536741">
            <w:pPr>
              <w:pStyle w:val="1"/>
              <w:numPr>
                <w:ilvl w:val="0"/>
                <w:numId w:val="3"/>
              </w:numPr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</w:tc>
        <w:tc>
          <w:tcPr>
            <w:tcW w:w="1784" w:type="dxa"/>
          </w:tcPr>
          <w:p w:rsidR="007C73C9" w:rsidRPr="00536741" w:rsidRDefault="001A59C8" w:rsidP="0053674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E041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C73C9" w:rsidRPr="00536741" w:rsidTr="00536741">
        <w:tc>
          <w:tcPr>
            <w:tcW w:w="7513" w:type="dxa"/>
          </w:tcPr>
          <w:p w:rsidR="007C73C9" w:rsidRPr="00536741" w:rsidRDefault="007C73C9" w:rsidP="00536741">
            <w:pPr>
              <w:pStyle w:val="1"/>
              <w:numPr>
                <w:ilvl w:val="0"/>
                <w:numId w:val="3"/>
              </w:numPr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784" w:type="dxa"/>
          </w:tcPr>
          <w:p w:rsidR="007C73C9" w:rsidRPr="00536741" w:rsidRDefault="006E0F52" w:rsidP="0053674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E041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C73C9" w:rsidRPr="00536741" w:rsidRDefault="007C73C9" w:rsidP="00FE5D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C73C9" w:rsidRPr="00536741" w:rsidRDefault="007C73C9" w:rsidP="00FE5D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7C73C9" w:rsidRPr="00536741" w:rsidRDefault="007C73C9" w:rsidP="00536741">
      <w:pPr>
        <w:widowControl w:val="0"/>
        <w:numPr>
          <w:ilvl w:val="0"/>
          <w:numId w:val="4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0" w:firstLine="0"/>
        <w:jc w:val="center"/>
        <w:rPr>
          <w:rFonts w:ascii="Times New Roman" w:hAnsi="Times New Roman" w:cs="Times New Roman"/>
          <w:b/>
          <w:bCs/>
          <w:iCs/>
          <w:caps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i/>
          <w:iCs/>
          <w:caps/>
          <w:sz w:val="28"/>
          <w:szCs w:val="28"/>
          <w:highlight w:val="yellow"/>
          <w:u w:val="single"/>
        </w:rPr>
        <w:br w:type="page"/>
      </w:r>
      <w:r w:rsidRPr="00536741">
        <w:rPr>
          <w:rFonts w:ascii="Times New Roman" w:hAnsi="Times New Roman" w:cs="Times New Roman"/>
          <w:b/>
          <w:bCs/>
          <w:iCs/>
          <w:caps/>
          <w:sz w:val="28"/>
          <w:szCs w:val="28"/>
        </w:rPr>
        <w:lastRenderedPageBreak/>
        <w:t>паспорт рабочей ПРОГРАММЫ УЧЕБНОЙ ДИСЦИПЛИНЫ</w:t>
      </w:r>
    </w:p>
    <w:p w:rsidR="00536741" w:rsidRDefault="00536741" w:rsidP="00536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1" w:name="_Hlk164332335"/>
      <w:r w:rsidRPr="00536741">
        <w:rPr>
          <w:rFonts w:ascii="Times New Roman" w:hAnsi="Times New Roman" w:cs="Times New Roman"/>
          <w:b/>
          <w:bCs/>
          <w:iCs/>
          <w:sz w:val="28"/>
          <w:szCs w:val="28"/>
        </w:rPr>
        <w:t>ОПД 04. ДОПУСКИ И ТЕХНИЧЕСКИЕ ИЗМЕРЕНИЯ</w:t>
      </w:r>
    </w:p>
    <w:bookmarkEnd w:id="1"/>
    <w:p w:rsidR="007C73C9" w:rsidRPr="00536741" w:rsidRDefault="00E724E5" w:rsidP="00536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="007C73C9" w:rsidRPr="00536741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536741" w:rsidRPr="00536741" w:rsidRDefault="00536741" w:rsidP="004E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</w:t>
      </w:r>
      <w:r w:rsidRPr="0053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15.01.05 Сварщик (ручной и частично механизированной сварки (наплавки)).</w:t>
      </w:r>
    </w:p>
    <w:p w:rsidR="007C73C9" w:rsidRPr="00536741" w:rsidRDefault="007C73C9" w:rsidP="00536741">
      <w:pPr>
        <w:widowControl w:val="0"/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536741">
        <w:rPr>
          <w:rFonts w:ascii="Times New Roman" w:hAnsi="Times New Roman" w:cs="Times New Roman"/>
          <w:sz w:val="28"/>
          <w:szCs w:val="28"/>
        </w:rPr>
        <w:t>дисциплина входит в общепрофессиональный цикл.</w:t>
      </w:r>
    </w:p>
    <w:p w:rsidR="007C73C9" w:rsidRPr="00536741" w:rsidRDefault="007C73C9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C73C9" w:rsidRPr="00536741" w:rsidRDefault="007C73C9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sz w:val="28"/>
          <w:szCs w:val="28"/>
        </w:rPr>
        <w:t>В результате освоения дисциплины обучающийся должен уметь:</w:t>
      </w:r>
    </w:p>
    <w:p w:rsidR="007C73C9" w:rsidRPr="00536741" w:rsidRDefault="007C73C9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>– контролировать качество выполняемых работ;</w:t>
      </w:r>
    </w:p>
    <w:p w:rsidR="007C73C9" w:rsidRPr="00536741" w:rsidRDefault="007C73C9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741">
        <w:rPr>
          <w:rFonts w:ascii="Times New Roman" w:hAnsi="Times New Roman" w:cs="Times New Roman"/>
          <w:b/>
          <w:bCs/>
          <w:sz w:val="28"/>
          <w:szCs w:val="28"/>
        </w:rPr>
        <w:t>В результате освоения дисциплины обучающийся должен знать:</w:t>
      </w:r>
    </w:p>
    <w:p w:rsidR="007C73C9" w:rsidRPr="00536741" w:rsidRDefault="007C73C9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>– системы допусков и посадок, точность обработки, квалитеты, классы точности;</w:t>
      </w:r>
    </w:p>
    <w:p w:rsidR="007C73C9" w:rsidRDefault="007C73C9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741">
        <w:rPr>
          <w:rFonts w:ascii="Times New Roman" w:hAnsi="Times New Roman" w:cs="Times New Roman"/>
          <w:sz w:val="28"/>
          <w:szCs w:val="28"/>
        </w:rPr>
        <w:t>– допуски, отклонения формы и расположения поверхностей.</w:t>
      </w:r>
    </w:p>
    <w:p w:rsidR="00536741" w:rsidRPr="0080349B" w:rsidRDefault="00536741" w:rsidP="005367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349B">
        <w:rPr>
          <w:rFonts w:ascii="Times New Roman" w:hAnsi="Times New Roman"/>
          <w:sz w:val="28"/>
          <w:szCs w:val="28"/>
        </w:rPr>
        <w:t>Обучающийся, освоивший программу учебной дисциплины должен обладать следующими общими и профессиональными компетенциями: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6"/>
        <w:gridCol w:w="8119"/>
      </w:tblGrid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0349B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0349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536741" w:rsidRPr="0080349B" w:rsidTr="002F02C9">
        <w:trPr>
          <w:trHeight w:val="327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05.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06.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08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36741" w:rsidRPr="0080349B" w:rsidTr="002F02C9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536741" w:rsidRPr="0080349B" w:rsidTr="002F02C9">
        <w:trPr>
          <w:trHeight w:val="77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0349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Проводить сборочные операции перед сваркой с использованием конструкторской, производственно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технологической и нормативной документации.</w:t>
            </w:r>
          </w:p>
        </w:tc>
      </w:tr>
      <w:tr w:rsidR="00536741" w:rsidRPr="0080349B" w:rsidTr="006A0D64">
        <w:trPr>
          <w:trHeight w:val="615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536741" w:rsidP="002F02C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49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6A0D64">
              <w:rPr>
                <w:rFonts w:ascii="Times New Roman" w:hAnsi="Times New Roman"/>
                <w:sz w:val="24"/>
                <w:szCs w:val="24"/>
              </w:rPr>
              <w:t>1</w:t>
            </w:r>
            <w:r w:rsidRPr="00803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0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41" w:rsidRPr="0080349B" w:rsidRDefault="006A0D64" w:rsidP="002F02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D64">
              <w:rPr>
                <w:rFonts w:ascii="Times New Roman" w:hAnsi="Times New Roman" w:cs="Times New Roman"/>
                <w:sz w:val="24"/>
                <w:szCs w:val="24"/>
              </w:rPr>
              <w:t>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0D64">
              <w:rPr>
                <w:rFonts w:ascii="Times New Roman" w:hAnsi="Times New Roman" w:cs="Times New Roman"/>
                <w:sz w:val="24"/>
                <w:szCs w:val="24"/>
              </w:rPr>
              <w:t>технологической документации по сварке.</w:t>
            </w:r>
          </w:p>
        </w:tc>
      </w:tr>
    </w:tbl>
    <w:p w:rsidR="00536741" w:rsidRPr="00536741" w:rsidRDefault="00536741" w:rsidP="00536741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73C9" w:rsidRPr="006A0D64" w:rsidRDefault="007C73C9" w:rsidP="006A0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A0D64">
        <w:rPr>
          <w:rFonts w:ascii="Times New Roman" w:hAnsi="Times New Roman" w:cs="Times New Roman"/>
          <w:iCs/>
          <w:sz w:val="28"/>
          <w:szCs w:val="28"/>
        </w:rPr>
        <w:br w:type="page"/>
      </w:r>
      <w:r w:rsidRPr="006A0D6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2. СТРУКТУРА И СОДЕРЖАНИЕ УЧЕБНОЙ ДИСЦИПЛИНЫ</w:t>
      </w:r>
    </w:p>
    <w:p w:rsidR="007C73C9" w:rsidRPr="00536741" w:rsidRDefault="007C73C9" w:rsidP="00934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6741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2"/>
        <w:gridCol w:w="1802"/>
      </w:tblGrid>
      <w:tr w:rsidR="007C73C9" w:rsidRPr="00536741">
        <w:trPr>
          <w:trHeight w:val="460"/>
        </w:trPr>
        <w:tc>
          <w:tcPr>
            <w:tcW w:w="7904" w:type="dxa"/>
          </w:tcPr>
          <w:p w:rsidR="007C73C9" w:rsidRPr="00536741" w:rsidRDefault="007C73C9" w:rsidP="00D83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C73C9" w:rsidRPr="00536741" w:rsidRDefault="007C73C9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C73C9" w:rsidRPr="00536741">
        <w:trPr>
          <w:trHeight w:val="285"/>
        </w:trPr>
        <w:tc>
          <w:tcPr>
            <w:tcW w:w="7904" w:type="dxa"/>
          </w:tcPr>
          <w:p w:rsidR="007C73C9" w:rsidRPr="00536741" w:rsidRDefault="007C73C9" w:rsidP="00D83AB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7C73C9" w:rsidRPr="00536741" w:rsidRDefault="005D012C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36</w:t>
            </w: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7C73C9" w:rsidRPr="00536741" w:rsidRDefault="005D012C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36</w:t>
            </w: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C73C9" w:rsidRPr="00536741" w:rsidRDefault="007C73C9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sz w:val="28"/>
                <w:szCs w:val="28"/>
              </w:rPr>
              <w:t>лабораторные  работы</w:t>
            </w:r>
          </w:p>
        </w:tc>
        <w:tc>
          <w:tcPr>
            <w:tcW w:w="1800" w:type="dxa"/>
          </w:tcPr>
          <w:p w:rsidR="007C73C9" w:rsidRPr="00536741" w:rsidRDefault="007C73C9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</w:t>
            </w: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7C73C9" w:rsidRPr="00536741" w:rsidRDefault="007C73C9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7C73C9" w:rsidRPr="00536741" w:rsidRDefault="006E0F52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C73C9" w:rsidRPr="00536741" w:rsidRDefault="005D012C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7C73C9" w:rsidRPr="00536741" w:rsidTr="006A0D64">
        <w:trPr>
          <w:trHeight w:val="122"/>
        </w:trPr>
        <w:tc>
          <w:tcPr>
            <w:tcW w:w="7904" w:type="dxa"/>
          </w:tcPr>
          <w:p w:rsidR="007C73C9" w:rsidRPr="00536741" w:rsidRDefault="007C73C9" w:rsidP="00D83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C73C9" w:rsidRPr="00536741" w:rsidRDefault="007C73C9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C73C9" w:rsidRPr="00536741">
        <w:tc>
          <w:tcPr>
            <w:tcW w:w="7904" w:type="dxa"/>
          </w:tcPr>
          <w:p w:rsidR="007C73C9" w:rsidRPr="00536741" w:rsidRDefault="007C73C9" w:rsidP="006A0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 (подготовка сообщений, презентаций, решение задач, заполнение таблиц)</w:t>
            </w:r>
          </w:p>
        </w:tc>
        <w:tc>
          <w:tcPr>
            <w:tcW w:w="1800" w:type="dxa"/>
          </w:tcPr>
          <w:p w:rsidR="007C73C9" w:rsidRPr="00536741" w:rsidRDefault="005D012C" w:rsidP="00D83AB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724E5" w:rsidRPr="00536741" w:rsidTr="00E724E5">
        <w:tc>
          <w:tcPr>
            <w:tcW w:w="7901" w:type="dxa"/>
            <w:tcBorders>
              <w:right w:val="single" w:sz="4" w:space="0" w:color="auto"/>
            </w:tcBorders>
          </w:tcPr>
          <w:p w:rsidR="00E724E5" w:rsidRPr="00536741" w:rsidRDefault="00E724E5" w:rsidP="00364DB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Итоговая аттестация в форме </w:t>
            </w:r>
            <w:r w:rsidR="00364D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ифференцированного зачета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E724E5" w:rsidRPr="00536741" w:rsidRDefault="00E724E5" w:rsidP="00E724E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7C73C9" w:rsidRPr="00536741" w:rsidRDefault="007C73C9" w:rsidP="0093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C73C9" w:rsidRPr="00536741" w:rsidSect="00CA39A5">
          <w:footerReference w:type="default" r:id="rId7"/>
          <w:pgSz w:w="11907" w:h="16840"/>
          <w:pgMar w:top="1247" w:right="851" w:bottom="851" w:left="1701" w:header="709" w:footer="709" w:gutter="0"/>
          <w:cols w:space="720"/>
          <w:titlePg/>
        </w:sectPr>
      </w:pPr>
    </w:p>
    <w:p w:rsidR="007C73C9" w:rsidRPr="006A0D64" w:rsidRDefault="007C73C9" w:rsidP="0093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A0D64">
        <w:rPr>
          <w:rFonts w:ascii="Times New Roman" w:hAnsi="Times New Roman" w:cs="Times New Roman"/>
          <w:b/>
          <w:bCs/>
          <w:sz w:val="28"/>
          <w:szCs w:val="24"/>
        </w:rPr>
        <w:lastRenderedPageBreak/>
        <w:t>2.2. Тематический план и содержание учебной дисциплины</w:t>
      </w:r>
      <w:r w:rsidR="00364DBB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A0D64" w:rsidRPr="006A0D64">
        <w:rPr>
          <w:rFonts w:ascii="Times New Roman" w:hAnsi="Times New Roman" w:cs="Times New Roman"/>
          <w:b/>
          <w:bCs/>
          <w:caps/>
          <w:sz w:val="28"/>
          <w:szCs w:val="24"/>
        </w:rPr>
        <w:t xml:space="preserve">ОПД 04. </w:t>
      </w:r>
      <w:r w:rsidRPr="006A0D64">
        <w:rPr>
          <w:rFonts w:ascii="Times New Roman" w:hAnsi="Times New Roman" w:cs="Times New Roman"/>
          <w:b/>
          <w:bCs/>
          <w:sz w:val="28"/>
          <w:szCs w:val="24"/>
        </w:rPr>
        <w:t>Допуски и технические измерения</w:t>
      </w:r>
    </w:p>
    <w:tbl>
      <w:tblPr>
        <w:tblW w:w="143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1"/>
        <w:gridCol w:w="396"/>
        <w:gridCol w:w="6960"/>
        <w:gridCol w:w="11"/>
        <w:gridCol w:w="39"/>
        <w:gridCol w:w="1423"/>
        <w:gridCol w:w="993"/>
        <w:gridCol w:w="1984"/>
      </w:tblGrid>
      <w:tr w:rsidR="007C73C9" w:rsidRPr="00536741" w:rsidTr="002F02C9">
        <w:trPr>
          <w:trHeight w:val="20"/>
        </w:trPr>
        <w:tc>
          <w:tcPr>
            <w:tcW w:w="2511" w:type="dxa"/>
            <w:vAlign w:val="center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29" w:type="dxa"/>
            <w:gridSpan w:val="5"/>
            <w:vAlign w:val="center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работы,</w:t>
            </w:r>
          </w:p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Align w:val="center"/>
          </w:tcPr>
          <w:p w:rsidR="007C73C9" w:rsidRPr="00536741" w:rsidRDefault="002F02C9" w:rsidP="00364D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</w:t>
            </w:r>
            <w:r w:rsidR="00364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2F0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7C73C9" w:rsidRPr="00536741" w:rsidTr="002F02C9">
        <w:trPr>
          <w:trHeight w:val="20"/>
        </w:trPr>
        <w:tc>
          <w:tcPr>
            <w:tcW w:w="2511" w:type="dxa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29" w:type="dxa"/>
            <w:gridSpan w:val="5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C73C9" w:rsidRPr="00536741" w:rsidTr="002F02C9">
        <w:trPr>
          <w:trHeight w:val="20"/>
        </w:trPr>
        <w:tc>
          <w:tcPr>
            <w:tcW w:w="2511" w:type="dxa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Основные сведения о размерах и соединениях в машиностроении</w:t>
            </w:r>
          </w:p>
        </w:tc>
        <w:tc>
          <w:tcPr>
            <w:tcW w:w="8829" w:type="dxa"/>
            <w:gridSpan w:val="5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73C9" w:rsidRPr="00536741" w:rsidRDefault="005D012C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13/5</w:t>
            </w:r>
          </w:p>
        </w:tc>
        <w:tc>
          <w:tcPr>
            <w:tcW w:w="1984" w:type="dxa"/>
            <w:shd w:val="clear" w:color="auto" w:fill="auto"/>
          </w:tcPr>
          <w:p w:rsidR="007C73C9" w:rsidRPr="00536741" w:rsidRDefault="007C73C9" w:rsidP="00D4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148"/>
        </w:trPr>
        <w:tc>
          <w:tcPr>
            <w:tcW w:w="2511" w:type="dxa"/>
            <w:vMerge w:val="restart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Основы определения размеров  </w:t>
            </w:r>
          </w:p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4E041A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понятий: номинальный размер; предельный размер; действительный размер. Виды погрешностей. Формы и расположение поверхностей. Чтение размеров на чертежах.</w:t>
            </w:r>
          </w:p>
        </w:tc>
        <w:tc>
          <w:tcPr>
            <w:tcW w:w="1423" w:type="dxa"/>
            <w:vMerge w:val="restart"/>
            <w:vAlign w:val="center"/>
          </w:tcPr>
          <w:p w:rsidR="004E041A" w:rsidRPr="002F02C9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Предельные отклонения размеров. Предельные размеры. Предельные отклонения. Наибольшие, наименьшие предельные размеры. Чтение отклонений на чертежах.</w:t>
            </w:r>
          </w:p>
        </w:tc>
        <w:tc>
          <w:tcPr>
            <w:tcW w:w="1423" w:type="dxa"/>
            <w:vMerge/>
            <w:vAlign w:val="center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2C9" w:rsidRPr="00536741" w:rsidTr="002F02C9">
        <w:trPr>
          <w:trHeight w:val="20"/>
        </w:trPr>
        <w:tc>
          <w:tcPr>
            <w:tcW w:w="2511" w:type="dxa"/>
            <w:vMerge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 Определение предельных размеров</w:t>
            </w:r>
          </w:p>
        </w:tc>
        <w:tc>
          <w:tcPr>
            <w:tcW w:w="993" w:type="dxa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2C9" w:rsidRPr="00536741" w:rsidTr="002F02C9">
        <w:trPr>
          <w:trHeight w:val="20"/>
        </w:trPr>
        <w:tc>
          <w:tcPr>
            <w:tcW w:w="2511" w:type="dxa"/>
            <w:vMerge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2C9" w:rsidRPr="00536741" w:rsidTr="002F02C9">
        <w:trPr>
          <w:trHeight w:val="437"/>
        </w:trPr>
        <w:tc>
          <w:tcPr>
            <w:tcW w:w="2511" w:type="dxa"/>
            <w:vMerge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2F02C9" w:rsidRPr="00536741" w:rsidRDefault="002F02C9" w:rsidP="002F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Допуски деталей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допусках. Определение допусков. Поле допуска. </w:t>
            </w:r>
            <w:r w:rsidRPr="00536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 расположения полей допусков. Условия годности размера деталей. Обозначение и определение допуска. Графическое обозначение допусков.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 Определение допуска деталей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168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Система вала и система отверстия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соединяемых деталей.Размеры сопрягаемые и несопрягаемые. Понятия «отверстие», «вал» для поверхностей. Обозначение допуска вала и отверстия. Система вала и система отверстия. 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18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Посадки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Определение и характер посадок. Группы посадок. Зазоры в деталях. Сопряжение двух деталей с зазором. Назначение зазоров. Размеры зазоров. Применение зазоров. Обозначение и определение зазоров. Графическое изображение зазоров. Натяги в деталях. Сопряжение двух деталей с натягом. Назначение натягов. Размеры натягов. Применение натягов. Обозначение и определение натягов. Графическое изображение натягов.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386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 Определение зазоров, размеров  в деталях.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tcBorders>
              <w:top w:val="nil"/>
            </w:tcBorders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66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tcBorders>
              <w:top w:val="nil"/>
            </w:tcBorders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</w:t>
            </w: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Взаимозаменяемость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Понятие взаимозаменяемости и её виды. Унификация, нормализация и стандартизация в машиностроении. Системы конструкторской и технологической документации (ГОСТ, ОСТ, РСТ, СТП,  ЕСКД, ЕСТП). Категории качества изделий.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44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 Квалитеты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Определение и назначение квалитета. Интервалы размеров. Чтение квалитетов. Соответствие квалитетов обработке деталей. Таблица квалитетов. Нахождение в таблицах рядов точности, интервалов размеров, единицы допуска и величины допуска. нанесение предельных отклонений на чертежах деталей.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96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 Точность изготовления деталей</w:t>
            </w: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4/2</w:t>
            </w:r>
          </w:p>
        </w:tc>
        <w:tc>
          <w:tcPr>
            <w:tcW w:w="1984" w:type="dxa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Поверхности деталей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Неплоскостность и непараллельность деталей.  Конусообразность деталей. Прекос осей. Базовая поверхность и символы. Обозначение базы на чертежах. Виды частных отклонений формы цилиндрических и плоских поверхностей. Контроль изготовления неплоскостность и непараллельность деталей по требованию чертежа.</w:t>
            </w:r>
          </w:p>
        </w:tc>
        <w:tc>
          <w:tcPr>
            <w:tcW w:w="1423" w:type="dxa"/>
            <w:vMerge w:val="restart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 xml:space="preserve">Допуски формы и расположения поверхностей. Разрезы и </w:t>
            </w:r>
            <w:r w:rsidRPr="00536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сечения на чертежах с обозначение посадок. Габаритные и установочные размеры и их предельные отклонения. Допуски и отклонения от параллельности, от перпендикулярности, пресечения осей.</w:t>
            </w:r>
          </w:p>
        </w:tc>
        <w:tc>
          <w:tcPr>
            <w:tcW w:w="1423" w:type="dxa"/>
            <w:vMerge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55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Шероховатость поверхности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Классы шероховатости.  Профиль и параметры шероховатости. Условные обозначения шероховатости. Образцы шероховатости. Обозначения шероховатости по ОСТ и ЕСДП СЭВ. Влияние шероховатости на эксплуатационные свойства деталей.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 Определение характера шероховатости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23"/>
        </w:trPr>
        <w:tc>
          <w:tcPr>
            <w:tcW w:w="2511" w:type="dxa"/>
            <w:vMerge/>
            <w:tcBorders>
              <w:bottom w:val="nil"/>
            </w:tcBorders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технических измерений</w:t>
            </w: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7/3</w:t>
            </w:r>
          </w:p>
        </w:tc>
        <w:tc>
          <w:tcPr>
            <w:tcW w:w="1984" w:type="dxa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Измерение деталей</w:t>
            </w:r>
          </w:p>
        </w:tc>
        <w:tc>
          <w:tcPr>
            <w:tcW w:w="7406" w:type="dxa"/>
            <w:gridSpan w:val="4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10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Точность и погрешность измерений. Понятие о метрологии как науки об измерениях, о методах и средствах их выполнения. Единицы измерений в машиностроительной метрологии. Обеспечение и способы достижения точности измерений. Государственная система измерений.</w:t>
            </w:r>
          </w:p>
        </w:tc>
        <w:tc>
          <w:tcPr>
            <w:tcW w:w="142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5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3.2. Методы измерений</w:t>
            </w:r>
          </w:p>
        </w:tc>
        <w:tc>
          <w:tcPr>
            <w:tcW w:w="7367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2" w:type="dxa"/>
            <w:gridSpan w:val="2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71" w:type="dxa"/>
            <w:gridSpan w:val="2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Измерение: прямое и косвенное, контактное и бесконтактное, поэлементное и комплексное. Методы измерения: непосредственный и сравнения с мерой. Определение понятия «мера». Способы измерений. </w:t>
            </w:r>
          </w:p>
        </w:tc>
        <w:tc>
          <w:tcPr>
            <w:tcW w:w="1462" w:type="dxa"/>
            <w:gridSpan w:val="2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159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3.3. Средства измерений</w:t>
            </w:r>
          </w:p>
        </w:tc>
        <w:tc>
          <w:tcPr>
            <w:tcW w:w="7356" w:type="dxa"/>
            <w:gridSpan w:val="2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73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93" w:type="dxa"/>
            <w:vMerge w:val="restart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4E041A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ОК 01 – ОК 09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41A">
              <w:rPr>
                <w:rFonts w:ascii="Times New Roman" w:hAnsi="Times New Roman" w:cs="Times New Roman"/>
                <w:iCs/>
                <w:sz w:val="24"/>
                <w:szCs w:val="24"/>
              </w:rPr>
              <w:t>ПК 1.1, ПК 1.5</w:t>
            </w: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60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 xml:space="preserve">Концевые меры длины и их назначение. Назначение и виды штангенинструментов. Устройство гладкого микрометра. Назначение и цены делений штангенинструментов. выбор средств для измерения линейного размера, таблицы допускаемых погрешностей измерения различными средствами. Измерительные головки с механической передачей. Нутромеры и глубиномеры. Скобы с отсчётным устройством. </w:t>
            </w:r>
          </w:p>
        </w:tc>
        <w:tc>
          <w:tcPr>
            <w:tcW w:w="1473" w:type="dxa"/>
            <w:gridSpan w:val="3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2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1.Измерения штангенциркулем ЩЦ–</w:t>
            </w:r>
            <w:r w:rsidRPr="005367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68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88"/>
        </w:trPr>
        <w:tc>
          <w:tcPr>
            <w:tcW w:w="2511" w:type="dxa"/>
            <w:vMerge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9" w:type="dxa"/>
            <w:gridSpan w:val="5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134"/>
        </w:trPr>
        <w:tc>
          <w:tcPr>
            <w:tcW w:w="11340" w:type="dxa"/>
            <w:gridSpan w:val="6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41A" w:rsidRPr="00536741" w:rsidTr="002F02C9">
        <w:trPr>
          <w:trHeight w:val="20"/>
        </w:trPr>
        <w:tc>
          <w:tcPr>
            <w:tcW w:w="11340" w:type="dxa"/>
            <w:gridSpan w:val="6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984" w:type="dxa"/>
            <w:vMerge/>
            <w:shd w:val="clear" w:color="auto" w:fill="auto"/>
          </w:tcPr>
          <w:p w:rsidR="004E041A" w:rsidRPr="00536741" w:rsidRDefault="004E041A" w:rsidP="004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7C73C9" w:rsidRPr="00536741" w:rsidRDefault="007C73C9" w:rsidP="0093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73C9" w:rsidRPr="00536741" w:rsidRDefault="007C73C9" w:rsidP="00934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  <w:highlight w:val="yellow"/>
        </w:rPr>
        <w:sectPr w:rsidR="007C73C9" w:rsidRPr="00536741" w:rsidSect="009316E3">
          <w:pgSz w:w="16840" w:h="11907" w:orient="landscape"/>
          <w:pgMar w:top="993" w:right="1134" w:bottom="1134" w:left="992" w:header="709" w:footer="709" w:gutter="0"/>
          <w:cols w:space="720"/>
        </w:sectPr>
      </w:pPr>
    </w:p>
    <w:p w:rsidR="007C73C9" w:rsidRPr="00536741" w:rsidRDefault="007C73C9" w:rsidP="00D226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567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536741">
        <w:rPr>
          <w:rFonts w:ascii="Times New Roman" w:hAnsi="Times New Roman" w:cs="Times New Roman"/>
          <w:caps/>
          <w:sz w:val="28"/>
          <w:szCs w:val="24"/>
        </w:rPr>
        <w:lastRenderedPageBreak/>
        <w:t>3. условия реализации программы дисциплины</w:t>
      </w:r>
    </w:p>
    <w:p w:rsidR="007C73C9" w:rsidRPr="00536741" w:rsidRDefault="007C73C9" w:rsidP="00D2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536741">
        <w:rPr>
          <w:rFonts w:ascii="Times New Roman" w:hAnsi="Times New Roman" w:cs="Times New Roman"/>
          <w:b/>
          <w:bCs/>
          <w:sz w:val="28"/>
          <w:szCs w:val="24"/>
        </w:rPr>
        <w:t>3.1. Требования к минимальному материально-техническому обеспечению</w:t>
      </w:r>
    </w:p>
    <w:p w:rsidR="007C73C9" w:rsidRPr="00536741" w:rsidRDefault="007C73C9" w:rsidP="00D2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 xml:space="preserve">Реализация программы дисциплины </w:t>
      </w:r>
      <w:r w:rsidR="006E0F52" w:rsidRPr="00536741">
        <w:rPr>
          <w:rFonts w:ascii="Times New Roman" w:hAnsi="Times New Roman" w:cs="Times New Roman"/>
          <w:sz w:val="28"/>
          <w:szCs w:val="24"/>
        </w:rPr>
        <w:t xml:space="preserve">обеспечена </w:t>
      </w:r>
      <w:r w:rsidRPr="00536741">
        <w:rPr>
          <w:rFonts w:ascii="Times New Roman" w:hAnsi="Times New Roman" w:cs="Times New Roman"/>
          <w:sz w:val="28"/>
          <w:szCs w:val="24"/>
        </w:rPr>
        <w:t>наличи</w:t>
      </w:r>
      <w:r w:rsidR="006E0F52" w:rsidRPr="00536741">
        <w:rPr>
          <w:rFonts w:ascii="Times New Roman" w:hAnsi="Times New Roman" w:cs="Times New Roman"/>
          <w:sz w:val="28"/>
          <w:szCs w:val="24"/>
        </w:rPr>
        <w:t>ем</w:t>
      </w:r>
      <w:r w:rsidRPr="00536741">
        <w:rPr>
          <w:rFonts w:ascii="Times New Roman" w:hAnsi="Times New Roman" w:cs="Times New Roman"/>
          <w:sz w:val="28"/>
          <w:szCs w:val="24"/>
        </w:rPr>
        <w:t xml:space="preserve"> учебного кабинета теоретических основ сварки и резки металлов.</w:t>
      </w:r>
    </w:p>
    <w:p w:rsidR="007C73C9" w:rsidRPr="00536741" w:rsidRDefault="007C73C9" w:rsidP="00D22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7C73C9" w:rsidRPr="00536741" w:rsidRDefault="007C73C9" w:rsidP="00D2266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посадочные места по количеству обучающихся;</w:t>
      </w:r>
    </w:p>
    <w:p w:rsidR="007C73C9" w:rsidRPr="00536741" w:rsidRDefault="007C73C9" w:rsidP="00D2266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рабочее место преподавателя;</w:t>
      </w:r>
    </w:p>
    <w:p w:rsidR="007C73C9" w:rsidRPr="00536741" w:rsidRDefault="007C73C9" w:rsidP="00D2266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учебно-наглядные пособия и специальная литература по дисциплине «Допуски и технические измерения»;</w:t>
      </w:r>
    </w:p>
    <w:p w:rsidR="007C73C9" w:rsidRPr="00536741" w:rsidRDefault="007C73C9" w:rsidP="00D2266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измерительные инструменты (рулетка; метр; штангенциркули ШЦ-1, ШЦ-2; микрометры; глубиномеры; измерительные головки; нутромеры; скобы с отчётным устройством);</w:t>
      </w:r>
    </w:p>
    <w:p w:rsidR="007C73C9" w:rsidRPr="00536741" w:rsidRDefault="007C73C9" w:rsidP="00D2266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образцы различных типов и видов деталей и заготовок для измерений;</w:t>
      </w:r>
    </w:p>
    <w:p w:rsidR="007C73C9" w:rsidRPr="00536741" w:rsidRDefault="007C73C9" w:rsidP="00D22668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чертежи для чтения размеров, допусков, посадок, зазоров и шероховатостей.</w:t>
      </w:r>
    </w:p>
    <w:p w:rsidR="007C73C9" w:rsidRPr="00536741" w:rsidRDefault="007C73C9" w:rsidP="00D22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7C73C9" w:rsidRPr="00536741" w:rsidRDefault="007C73C9" w:rsidP="00D22668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 и мультимедиапроектор.</w:t>
      </w:r>
    </w:p>
    <w:p w:rsidR="007C73C9" w:rsidRPr="00536741" w:rsidRDefault="007C73C9" w:rsidP="00D226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3.2. Информационное обеспечение обучения</w:t>
      </w:r>
    </w:p>
    <w:p w:rsidR="007C73C9" w:rsidRPr="00536741" w:rsidRDefault="007C73C9" w:rsidP="00D22668">
      <w:pPr>
        <w:shd w:val="clear" w:color="auto" w:fill="FFFFFF"/>
        <w:tabs>
          <w:tab w:val="left" w:pos="1162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536741">
        <w:rPr>
          <w:rFonts w:ascii="Times New Roman" w:hAnsi="Times New Roman" w:cs="Times New Roman"/>
          <w:b/>
          <w:bCs/>
          <w:sz w:val="28"/>
          <w:szCs w:val="24"/>
        </w:rPr>
        <w:t xml:space="preserve">Основные источники: </w:t>
      </w:r>
    </w:p>
    <w:p w:rsidR="00BC7E2D" w:rsidRPr="00536741" w:rsidRDefault="00BC7E2D" w:rsidP="00D22668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 xml:space="preserve">Шишмарёв, В. Ю.  Технические измерения и приборы : учебник для среднего профессионального образования / В. Ю. Шишмарёв. — 3-е изд., перераб. и доп. — Москва : Издательство Юрайт, 2022. — 377 с. — (Профессиональное образование). — ISBN 978-5-534-11997-8. </w:t>
      </w:r>
    </w:p>
    <w:p w:rsidR="00BC7E2D" w:rsidRPr="00536741" w:rsidRDefault="00BC7E2D" w:rsidP="00D22668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 xml:space="preserve">Рачков, М. Ю.  Технические измерения и приборы : учебник и практикум для среднего профессионального образования / М. Ю. Рачков. — 3-е изд., испр. и доп. — Москва : Издательство Юрайт, 2022. — 151 с. — (Профессиональное образование). — ISBN 978-5-534-10718-0. </w:t>
      </w:r>
    </w:p>
    <w:p w:rsidR="007C73C9" w:rsidRPr="00536741" w:rsidRDefault="007C73C9" w:rsidP="00D22668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Зайцев, С.А. Допуски и технические измерения: учебник для нач. проф. образования /  С.А. Зайцев, А.Д. Куранов, А.К. Толстов. – 10-е изд., стер. – М.: Издательский центр «Академия», 201</w:t>
      </w:r>
      <w:r w:rsidR="0087359E" w:rsidRPr="00536741">
        <w:rPr>
          <w:rFonts w:ascii="Times New Roman" w:hAnsi="Times New Roman" w:cs="Times New Roman"/>
          <w:sz w:val="28"/>
          <w:szCs w:val="24"/>
        </w:rPr>
        <w:t>8</w:t>
      </w:r>
      <w:r w:rsidRPr="00536741">
        <w:rPr>
          <w:rFonts w:ascii="Times New Roman" w:hAnsi="Times New Roman" w:cs="Times New Roman"/>
          <w:sz w:val="28"/>
          <w:szCs w:val="24"/>
        </w:rPr>
        <w:t>. – 304 с.</w:t>
      </w:r>
    </w:p>
    <w:p w:rsidR="007C73C9" w:rsidRPr="00536741" w:rsidRDefault="007C73C9" w:rsidP="00D22668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Багдасарова, Т.А. Допуски и технические измерения. Контрольные материалы. / Т.А. Багдасарова. – М.: Академия, 201</w:t>
      </w:r>
      <w:r w:rsidR="0087359E" w:rsidRPr="00536741">
        <w:rPr>
          <w:rFonts w:ascii="Times New Roman" w:hAnsi="Times New Roman" w:cs="Times New Roman"/>
          <w:sz w:val="28"/>
          <w:szCs w:val="24"/>
        </w:rPr>
        <w:t>8</w:t>
      </w:r>
      <w:r w:rsidRPr="00536741">
        <w:rPr>
          <w:rFonts w:ascii="Times New Roman" w:hAnsi="Times New Roman" w:cs="Times New Roman"/>
          <w:sz w:val="28"/>
          <w:szCs w:val="24"/>
        </w:rPr>
        <w:t>. – 64 с. – (Серия: Начальное профессиональное образование).</w:t>
      </w:r>
    </w:p>
    <w:p w:rsidR="009316E3" w:rsidRPr="00536741" w:rsidRDefault="007C73C9" w:rsidP="009316E3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Ковалёв, Н.А. Справочник сварщика / Н.А. Ковалёв. – РнаД: Феникс, 2018. – 352 с. – (Серия: Справочники).</w:t>
      </w:r>
    </w:p>
    <w:p w:rsidR="007C73C9" w:rsidRPr="00536741" w:rsidRDefault="007C73C9" w:rsidP="00D2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536741">
        <w:rPr>
          <w:rFonts w:ascii="Times New Roman" w:hAnsi="Times New Roman" w:cs="Times New Roman"/>
          <w:b/>
          <w:bCs/>
          <w:sz w:val="28"/>
          <w:szCs w:val="24"/>
        </w:rPr>
        <w:t xml:space="preserve">Дополнительные источники: </w:t>
      </w:r>
    </w:p>
    <w:p w:rsidR="007C73C9" w:rsidRPr="00536741" w:rsidRDefault="007C73C9" w:rsidP="00D22668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36741">
        <w:rPr>
          <w:rFonts w:ascii="Times New Roman" w:hAnsi="Times New Roman" w:cs="Times New Roman"/>
          <w:color w:val="000000"/>
          <w:sz w:val="28"/>
          <w:szCs w:val="24"/>
        </w:rPr>
        <w:lastRenderedPageBreak/>
        <w:t>Берков, В. И. Технические измерения / В.И. Берков. – М.: Высшая школа, 2015. – 144 с.</w:t>
      </w:r>
    </w:p>
    <w:p w:rsidR="007C73C9" w:rsidRPr="00536741" w:rsidRDefault="007C73C9" w:rsidP="00D22668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Ганевский, Г.М. Лабораторно-практические работы по предмету «Допуски и технические измерения»: [Учеб. пособие для сред. ПТУ]  /  Г. М. Ганевский. – М.: Высшая школа, 2014. – 64с.</w:t>
      </w:r>
    </w:p>
    <w:p w:rsidR="007C73C9" w:rsidRPr="00536741" w:rsidRDefault="007C73C9" w:rsidP="00D22668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36741">
        <w:rPr>
          <w:rFonts w:ascii="Times New Roman" w:hAnsi="Times New Roman" w:cs="Times New Roman"/>
          <w:color w:val="000000"/>
          <w:sz w:val="28"/>
          <w:szCs w:val="24"/>
        </w:rPr>
        <w:t>Журавлёв, А. Н. Допуски и технические измерения. Учебник для сред. проф.-техн. училищ  /  А.Н. Журавлёв. –  7-е изд. – М.: Высшая школа, 1998. – 256 с.</w:t>
      </w:r>
    </w:p>
    <w:p w:rsidR="007C73C9" w:rsidRPr="00536741" w:rsidRDefault="007C73C9" w:rsidP="00D22668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36741">
        <w:rPr>
          <w:rFonts w:ascii="Times New Roman" w:hAnsi="Times New Roman" w:cs="Times New Roman"/>
          <w:color w:val="000000"/>
          <w:sz w:val="28"/>
          <w:szCs w:val="24"/>
        </w:rPr>
        <w:t>Зинин, Б. С. Сборник задач по допускам и техническим измерениям / Б.С. Зинин,  Б.Н. Ройтенберг. – М.: Высшая школа, 2015. – 110 с.</w:t>
      </w:r>
    </w:p>
    <w:p w:rsidR="007C73C9" w:rsidRPr="00536741" w:rsidRDefault="007C73C9" w:rsidP="00D22668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color w:val="000000"/>
          <w:sz w:val="28"/>
          <w:szCs w:val="24"/>
        </w:rPr>
        <w:t>Козловский,  Н.С. Основы стандартизации, допуски и посадки и технические измерения / Н.С. Козловский,  А.Н. Виноградов. – М.: Машиностроение, 1999. – 284 с.</w:t>
      </w:r>
    </w:p>
    <w:p w:rsidR="007C73C9" w:rsidRPr="00536741" w:rsidRDefault="007C73C9" w:rsidP="00D22668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6741">
        <w:rPr>
          <w:rFonts w:ascii="Times New Roman" w:hAnsi="Times New Roman" w:cs="Times New Roman"/>
          <w:sz w:val="28"/>
          <w:szCs w:val="24"/>
        </w:rPr>
        <w:t>Палей, М.А. Допуски и посадки: Справочник: В 2-х ч.  / М. А. Палей, А. Б. Романов, В. А. Брагинский. –  Л.: Политехника, 2001. – 448 с.</w:t>
      </w:r>
    </w:p>
    <w:p w:rsidR="007C73C9" w:rsidRPr="006A0D64" w:rsidRDefault="006E0F52" w:rsidP="006E0F52">
      <w:pPr>
        <w:jc w:val="center"/>
        <w:rPr>
          <w:rFonts w:ascii="Times New Roman" w:hAnsi="Times New Roman" w:cs="Times New Roman"/>
          <w:b/>
          <w:iCs/>
          <w:caps/>
          <w:sz w:val="28"/>
          <w:szCs w:val="24"/>
        </w:rPr>
      </w:pPr>
      <w:r w:rsidRPr="006A0D64">
        <w:rPr>
          <w:rFonts w:ascii="Times New Roman" w:hAnsi="Times New Roman" w:cs="Times New Roman"/>
          <w:iCs/>
          <w:sz w:val="24"/>
          <w:szCs w:val="24"/>
        </w:rPr>
        <w:br w:type="page"/>
      </w:r>
      <w:r w:rsidR="007C73C9" w:rsidRPr="006A0D64">
        <w:rPr>
          <w:rFonts w:ascii="Times New Roman" w:hAnsi="Times New Roman" w:cs="Times New Roman"/>
          <w:b/>
          <w:iCs/>
          <w:caps/>
          <w:sz w:val="28"/>
          <w:szCs w:val="24"/>
        </w:rPr>
        <w:lastRenderedPageBreak/>
        <w:t>4. Контроль и оценка результатов освоения Дисциплины</w:t>
      </w:r>
    </w:p>
    <w:p w:rsidR="007C73C9" w:rsidRPr="00536741" w:rsidRDefault="007C73C9" w:rsidP="009316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536741">
        <w:rPr>
          <w:rFonts w:ascii="Times New Roman" w:hAnsi="Times New Roman" w:cs="Times New Roman"/>
          <w:b w:val="0"/>
          <w:bCs w:val="0"/>
          <w:sz w:val="28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6"/>
        <w:gridCol w:w="4431"/>
      </w:tblGrid>
      <w:tr w:rsidR="007C73C9" w:rsidRPr="00536741" w:rsidTr="009316E3">
        <w:tc>
          <w:tcPr>
            <w:tcW w:w="5246" w:type="dxa"/>
            <w:vAlign w:val="center"/>
          </w:tcPr>
          <w:p w:rsidR="007C73C9" w:rsidRPr="00536741" w:rsidRDefault="007C73C9" w:rsidP="009316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C73C9" w:rsidRPr="00536741" w:rsidRDefault="007C73C9" w:rsidP="009316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431" w:type="dxa"/>
            <w:vAlign w:val="center"/>
          </w:tcPr>
          <w:p w:rsidR="007C73C9" w:rsidRPr="00536741" w:rsidRDefault="007C73C9" w:rsidP="009316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</w:t>
            </w:r>
          </w:p>
          <w:p w:rsidR="007C73C9" w:rsidRPr="00536741" w:rsidRDefault="007C73C9" w:rsidP="009316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результатов обучения </w:t>
            </w:r>
          </w:p>
        </w:tc>
      </w:tr>
      <w:tr w:rsidR="007C73C9" w:rsidRPr="00536741" w:rsidTr="009316E3">
        <w:trPr>
          <w:trHeight w:val="1398"/>
        </w:trPr>
        <w:tc>
          <w:tcPr>
            <w:tcW w:w="5246" w:type="dxa"/>
          </w:tcPr>
          <w:p w:rsidR="007C73C9" w:rsidRPr="00536741" w:rsidRDefault="007C73C9" w:rsidP="0093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7C73C9" w:rsidRPr="00536741" w:rsidRDefault="007C73C9" w:rsidP="0093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 контролировать качество выполняемых работ;</w:t>
            </w:r>
          </w:p>
          <w:p w:rsidR="007C73C9" w:rsidRPr="00536741" w:rsidRDefault="007C73C9" w:rsidP="0093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7C73C9" w:rsidRPr="00536741" w:rsidRDefault="007C73C9" w:rsidP="009316E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C73C9" w:rsidRPr="00536741" w:rsidRDefault="007C73C9" w:rsidP="009316E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Текущий контроль: </w:t>
            </w:r>
          </w:p>
          <w:p w:rsidR="007C73C9" w:rsidRPr="00536741" w:rsidRDefault="007C73C9" w:rsidP="009316E3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Практические занятия;  </w:t>
            </w:r>
          </w:p>
          <w:p w:rsidR="007C73C9" w:rsidRPr="00536741" w:rsidRDefault="007C73C9" w:rsidP="009316E3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7C73C9" w:rsidRPr="00536741" w:rsidTr="009316E3">
        <w:trPr>
          <w:trHeight w:val="1397"/>
        </w:trPr>
        <w:tc>
          <w:tcPr>
            <w:tcW w:w="5246" w:type="dxa"/>
          </w:tcPr>
          <w:p w:rsidR="007C73C9" w:rsidRPr="00536741" w:rsidRDefault="007C73C9" w:rsidP="0093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7C73C9" w:rsidRPr="00536741" w:rsidRDefault="007C73C9" w:rsidP="0093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 системы допусков и посадок, точность обработки, квалитеты, классы точности;</w:t>
            </w:r>
          </w:p>
          <w:p w:rsidR="007C73C9" w:rsidRPr="00536741" w:rsidRDefault="007C73C9" w:rsidP="0093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sz w:val="24"/>
                <w:szCs w:val="24"/>
              </w:rPr>
              <w:t>– допуски, отклонения формы и расположения поверхностей.</w:t>
            </w:r>
          </w:p>
        </w:tc>
        <w:tc>
          <w:tcPr>
            <w:tcW w:w="4431" w:type="dxa"/>
          </w:tcPr>
          <w:p w:rsidR="007C73C9" w:rsidRPr="00536741" w:rsidRDefault="007C73C9" w:rsidP="009316E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C73C9" w:rsidRPr="00536741" w:rsidRDefault="007C73C9" w:rsidP="009316E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Промежуточный контроль:</w:t>
            </w:r>
          </w:p>
          <w:p w:rsidR="007C73C9" w:rsidRPr="00536741" w:rsidRDefault="007C73C9" w:rsidP="009316E3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 занятия;</w:t>
            </w:r>
          </w:p>
          <w:p w:rsidR="007C73C9" w:rsidRPr="00536741" w:rsidRDefault="007C73C9" w:rsidP="009316E3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Тестирование;</w:t>
            </w:r>
          </w:p>
          <w:p w:rsidR="007C73C9" w:rsidRPr="00536741" w:rsidRDefault="007C73C9" w:rsidP="009316E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67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Контрольные работы</w:t>
            </w:r>
          </w:p>
        </w:tc>
      </w:tr>
    </w:tbl>
    <w:p w:rsidR="002F02C9" w:rsidRDefault="002F02C9">
      <w:pPr>
        <w:rPr>
          <w:rFonts w:ascii="Times New Roman" w:hAnsi="Times New Roman" w:cs="Times New Roman"/>
        </w:rPr>
      </w:pPr>
    </w:p>
    <w:p w:rsidR="007C73C9" w:rsidRPr="00536741" w:rsidRDefault="007C73C9">
      <w:pPr>
        <w:rPr>
          <w:rFonts w:ascii="Times New Roman" w:hAnsi="Times New Roman" w:cs="Times New Roman"/>
        </w:rPr>
      </w:pPr>
    </w:p>
    <w:sectPr w:rsidR="007C73C9" w:rsidRPr="00536741" w:rsidSect="00197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6C8" w:rsidRDefault="007F56C8" w:rsidP="001978BB">
      <w:pPr>
        <w:spacing w:after="0" w:line="240" w:lineRule="auto"/>
      </w:pPr>
      <w:r>
        <w:separator/>
      </w:r>
    </w:p>
  </w:endnote>
  <w:endnote w:type="continuationSeparator" w:id="1">
    <w:p w:rsidR="007F56C8" w:rsidRDefault="007F56C8" w:rsidP="00197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C9" w:rsidRDefault="00791B35" w:rsidP="00F41D19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73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4DBB">
      <w:rPr>
        <w:rStyle w:val="a7"/>
        <w:noProof/>
      </w:rPr>
      <w:t>14</w:t>
    </w:r>
    <w:r>
      <w:rPr>
        <w:rStyle w:val="a7"/>
      </w:rPr>
      <w:fldChar w:fldCharType="end"/>
    </w:r>
  </w:p>
  <w:p w:rsidR="007C73C9" w:rsidRDefault="007C73C9" w:rsidP="00967D5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6C8" w:rsidRDefault="007F56C8" w:rsidP="001978BB">
      <w:pPr>
        <w:spacing w:after="0" w:line="240" w:lineRule="auto"/>
      </w:pPr>
      <w:r>
        <w:separator/>
      </w:r>
    </w:p>
  </w:footnote>
  <w:footnote w:type="continuationSeparator" w:id="1">
    <w:p w:rsidR="007F56C8" w:rsidRDefault="007F56C8" w:rsidP="00197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3819"/>
    <w:multiLevelType w:val="hybridMultilevel"/>
    <w:tmpl w:val="8D906234"/>
    <w:lvl w:ilvl="0" w:tplc="E8385A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F7025"/>
    <w:multiLevelType w:val="multilevel"/>
    <w:tmpl w:val="FE34D0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715DA2"/>
    <w:multiLevelType w:val="hybridMultilevel"/>
    <w:tmpl w:val="A4D274D2"/>
    <w:lvl w:ilvl="0" w:tplc="00808CF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D3B8F"/>
    <w:multiLevelType w:val="hybridMultilevel"/>
    <w:tmpl w:val="1FD0FA4A"/>
    <w:lvl w:ilvl="0" w:tplc="1398115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4E5011"/>
    <w:multiLevelType w:val="hybridMultilevel"/>
    <w:tmpl w:val="DBF83176"/>
    <w:lvl w:ilvl="0" w:tplc="88DCD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CF2691"/>
    <w:multiLevelType w:val="hybridMultilevel"/>
    <w:tmpl w:val="765ADAC2"/>
    <w:lvl w:ilvl="0" w:tplc="1398115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81AB8"/>
    <w:multiLevelType w:val="hybridMultilevel"/>
    <w:tmpl w:val="434AF040"/>
    <w:lvl w:ilvl="0" w:tplc="869A4D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CE460B"/>
    <w:multiLevelType w:val="hybridMultilevel"/>
    <w:tmpl w:val="A11E9F14"/>
    <w:lvl w:ilvl="0" w:tplc="5CF0D3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44E8"/>
    <w:rsid w:val="000539CD"/>
    <w:rsid w:val="00061CEC"/>
    <w:rsid w:val="000C6FBB"/>
    <w:rsid w:val="00111145"/>
    <w:rsid w:val="00130BD3"/>
    <w:rsid w:val="001978BB"/>
    <w:rsid w:val="001A59C8"/>
    <w:rsid w:val="002F02C9"/>
    <w:rsid w:val="00364DBB"/>
    <w:rsid w:val="004079A0"/>
    <w:rsid w:val="00425B5E"/>
    <w:rsid w:val="00462476"/>
    <w:rsid w:val="004E041A"/>
    <w:rsid w:val="004E7DD0"/>
    <w:rsid w:val="00536741"/>
    <w:rsid w:val="0058495A"/>
    <w:rsid w:val="005D012C"/>
    <w:rsid w:val="00633699"/>
    <w:rsid w:val="006A0D64"/>
    <w:rsid w:val="006A650C"/>
    <w:rsid w:val="006D7DE0"/>
    <w:rsid w:val="006E0F52"/>
    <w:rsid w:val="00711DDC"/>
    <w:rsid w:val="0078446A"/>
    <w:rsid w:val="00791B35"/>
    <w:rsid w:val="007C73C9"/>
    <w:rsid w:val="007F56C8"/>
    <w:rsid w:val="0087359E"/>
    <w:rsid w:val="00875D67"/>
    <w:rsid w:val="009316E3"/>
    <w:rsid w:val="009344E8"/>
    <w:rsid w:val="00967D56"/>
    <w:rsid w:val="009B76FF"/>
    <w:rsid w:val="009C2494"/>
    <w:rsid w:val="00A12974"/>
    <w:rsid w:val="00A20B17"/>
    <w:rsid w:val="00A77181"/>
    <w:rsid w:val="00B00624"/>
    <w:rsid w:val="00BC582B"/>
    <w:rsid w:val="00BC7E2D"/>
    <w:rsid w:val="00CA39A5"/>
    <w:rsid w:val="00CB20AC"/>
    <w:rsid w:val="00D22668"/>
    <w:rsid w:val="00D43DF3"/>
    <w:rsid w:val="00D83AB7"/>
    <w:rsid w:val="00DF0660"/>
    <w:rsid w:val="00E12726"/>
    <w:rsid w:val="00E724E5"/>
    <w:rsid w:val="00EE3E24"/>
    <w:rsid w:val="00F41D19"/>
    <w:rsid w:val="00FE5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B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344E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44E8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">
    <w:name w:val="Footer Char"/>
    <w:uiPriority w:val="99"/>
    <w:locked/>
    <w:rsid w:val="009344E8"/>
    <w:rPr>
      <w:sz w:val="24"/>
      <w:szCs w:val="24"/>
    </w:rPr>
  </w:style>
  <w:style w:type="paragraph" w:styleId="a3">
    <w:name w:val="footer"/>
    <w:basedOn w:val="a"/>
    <w:link w:val="a4"/>
    <w:uiPriority w:val="99"/>
    <w:rsid w:val="009344E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CB5B9A"/>
    <w:rPr>
      <w:rFonts w:cs="Calibri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9344E8"/>
  </w:style>
  <w:style w:type="paragraph" w:styleId="a5">
    <w:name w:val="header"/>
    <w:basedOn w:val="a"/>
    <w:link w:val="a6"/>
    <w:uiPriority w:val="99"/>
    <w:rsid w:val="009344E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9344E8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9344E8"/>
  </w:style>
  <w:style w:type="paragraph" w:styleId="a8">
    <w:name w:val="No Spacing"/>
    <w:link w:val="a9"/>
    <w:uiPriority w:val="99"/>
    <w:qFormat/>
    <w:rsid w:val="009344E8"/>
    <w:rPr>
      <w:sz w:val="24"/>
      <w:szCs w:val="24"/>
    </w:rPr>
  </w:style>
  <w:style w:type="character" w:customStyle="1" w:styleId="a9">
    <w:name w:val="Без интервала Знак"/>
    <w:link w:val="a8"/>
    <w:uiPriority w:val="99"/>
    <w:locked/>
    <w:rsid w:val="009344E8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130BD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536741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53674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Трухачёва</dc:creator>
  <cp:keywords/>
  <dc:description/>
  <cp:lastModifiedBy>Актовый зал</cp:lastModifiedBy>
  <cp:revision>5</cp:revision>
  <dcterms:created xsi:type="dcterms:W3CDTF">2024-04-22T08:08:00Z</dcterms:created>
  <dcterms:modified xsi:type="dcterms:W3CDTF">2024-04-22T12:14:00Z</dcterms:modified>
</cp:coreProperties>
</file>