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0D9" w:rsidRPr="00446EDB" w:rsidRDefault="001210D9" w:rsidP="001210D9">
      <w:pPr>
        <w:spacing w:after="0" w:line="240" w:lineRule="auto"/>
        <w:jc w:val="center"/>
        <w:rPr>
          <w:rFonts w:ascii="Times New Roman" w:hAnsi="Times New Roman" w:cs="Times New Roman"/>
          <w:caps/>
          <w:sz w:val="28"/>
          <w:szCs w:val="28"/>
        </w:rPr>
      </w:pPr>
      <w:bookmarkStart w:id="0" w:name="_GoBack"/>
      <w:bookmarkEnd w:id="0"/>
      <w:r w:rsidRPr="00446EDB">
        <w:rPr>
          <w:rFonts w:ascii="Times New Roman" w:hAnsi="Times New Roman" w:cs="Times New Roman"/>
          <w:caps/>
          <w:sz w:val="28"/>
          <w:szCs w:val="28"/>
        </w:rPr>
        <w:t xml:space="preserve">Государственное областное автономное профессиональное образовательное учреждение </w:t>
      </w:r>
    </w:p>
    <w:p w:rsidR="001210D9" w:rsidRPr="00446EDB" w:rsidRDefault="001210D9" w:rsidP="001210D9">
      <w:pPr>
        <w:spacing w:after="0" w:line="240" w:lineRule="auto"/>
        <w:jc w:val="center"/>
        <w:rPr>
          <w:rFonts w:ascii="Times New Roman" w:hAnsi="Times New Roman" w:cs="Times New Roman"/>
          <w:caps/>
          <w:sz w:val="28"/>
          <w:szCs w:val="28"/>
        </w:rPr>
      </w:pPr>
      <w:r w:rsidRPr="00446EDB">
        <w:rPr>
          <w:rFonts w:ascii="Times New Roman" w:hAnsi="Times New Roman" w:cs="Times New Roman"/>
          <w:caps/>
          <w:sz w:val="28"/>
          <w:szCs w:val="28"/>
        </w:rPr>
        <w:t>«Данков</w:t>
      </w:r>
      <w:r>
        <w:rPr>
          <w:rFonts w:ascii="Times New Roman" w:hAnsi="Times New Roman" w:cs="Times New Roman"/>
          <w:caps/>
          <w:sz w:val="28"/>
          <w:szCs w:val="28"/>
        </w:rPr>
        <w:t>ский агропромышленный техникум»</w:t>
      </w:r>
    </w:p>
    <w:p w:rsidR="001210D9" w:rsidRPr="00446EDB" w:rsidRDefault="001210D9" w:rsidP="001210D9">
      <w:pPr>
        <w:jc w:val="both"/>
        <w:rPr>
          <w:rFonts w:ascii="Times New Roman" w:hAnsi="Times New Roman" w:cs="Times New Roman"/>
          <w:sz w:val="28"/>
          <w:szCs w:val="28"/>
        </w:rPr>
      </w:pPr>
    </w:p>
    <w:p w:rsidR="001210D9" w:rsidRPr="00446EDB" w:rsidRDefault="001210D9" w:rsidP="001210D9">
      <w:pPr>
        <w:jc w:val="both"/>
        <w:rPr>
          <w:rFonts w:ascii="Times New Roman" w:hAnsi="Times New Roman" w:cs="Times New Roman"/>
          <w:b/>
          <w:bCs/>
          <w:sz w:val="28"/>
          <w:szCs w:val="28"/>
        </w:rPr>
      </w:pPr>
    </w:p>
    <w:p w:rsidR="001210D9" w:rsidRPr="00446EDB" w:rsidRDefault="001210D9" w:rsidP="001210D9">
      <w:pPr>
        <w:jc w:val="both"/>
        <w:rPr>
          <w:rFonts w:ascii="Times New Roman" w:hAnsi="Times New Roman" w:cs="Times New Roman"/>
          <w:b/>
          <w:bCs/>
          <w:sz w:val="28"/>
          <w:szCs w:val="28"/>
        </w:rPr>
      </w:pPr>
    </w:p>
    <w:p w:rsidR="001210D9" w:rsidRPr="00446EDB" w:rsidRDefault="001210D9" w:rsidP="001210D9">
      <w:pPr>
        <w:jc w:val="both"/>
        <w:rPr>
          <w:rFonts w:ascii="Times New Roman" w:hAnsi="Times New Roman" w:cs="Times New Roman"/>
          <w:b/>
          <w:bCs/>
          <w:sz w:val="28"/>
          <w:szCs w:val="28"/>
        </w:rPr>
      </w:pPr>
    </w:p>
    <w:p w:rsidR="001210D9" w:rsidRPr="00446EDB" w:rsidRDefault="001210D9" w:rsidP="001210D9">
      <w:pPr>
        <w:jc w:val="both"/>
        <w:rPr>
          <w:rFonts w:ascii="Times New Roman" w:hAnsi="Times New Roman" w:cs="Times New Roman"/>
          <w:b/>
          <w:bCs/>
          <w:sz w:val="28"/>
          <w:szCs w:val="28"/>
        </w:rPr>
      </w:pPr>
    </w:p>
    <w:p w:rsidR="001210D9"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cs="Times New Roman"/>
          <w:b/>
          <w:bCs/>
          <w:sz w:val="28"/>
          <w:szCs w:val="28"/>
        </w:rPr>
      </w:pPr>
    </w:p>
    <w:p w:rsidR="001210D9" w:rsidRPr="009742DC"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bCs/>
          <w:caps/>
          <w:sz w:val="28"/>
          <w:szCs w:val="28"/>
        </w:rPr>
      </w:pPr>
      <w:r w:rsidRPr="009742DC">
        <w:rPr>
          <w:rFonts w:ascii="Times New Roman" w:hAnsi="Times New Roman" w:cs="Times New Roman"/>
          <w:b/>
          <w:bCs/>
          <w:caps/>
          <w:sz w:val="28"/>
          <w:szCs w:val="28"/>
        </w:rPr>
        <w:t>РАБОЧАЯ ПРОГРАММа УЧЕБНОЙ ДИСЦИПЛИНЫ</w:t>
      </w:r>
    </w:p>
    <w:p w:rsidR="001210D9" w:rsidRPr="00373480" w:rsidRDefault="001210D9" w:rsidP="001210D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jc w:val="center"/>
        <w:rPr>
          <w:sz w:val="28"/>
          <w:szCs w:val="28"/>
        </w:rPr>
      </w:pPr>
      <w:r>
        <w:rPr>
          <w:sz w:val="28"/>
          <w:szCs w:val="28"/>
        </w:rPr>
        <w:t xml:space="preserve">СГ.04 </w:t>
      </w:r>
      <w:r w:rsidR="00773DC9" w:rsidRPr="00773DC9">
        <w:rPr>
          <w:sz w:val="28"/>
          <w:szCs w:val="28"/>
        </w:rPr>
        <w:t>ОСНОВЫ ФИНАНСОВОЙ ГРАМОТНОСТИ</w:t>
      </w:r>
    </w:p>
    <w:p w:rsidR="001210D9" w:rsidRPr="009742DC" w:rsidRDefault="001210D9" w:rsidP="001210D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П</w:t>
      </w:r>
      <w:r w:rsidRPr="009742DC">
        <w:rPr>
          <w:rFonts w:ascii="Times New Roman" w:hAnsi="Times New Roman" w:cs="Times New Roman"/>
          <w:sz w:val="28"/>
          <w:szCs w:val="28"/>
        </w:rPr>
        <w:t>рофесси</w:t>
      </w:r>
      <w:r>
        <w:rPr>
          <w:rFonts w:ascii="Times New Roman" w:hAnsi="Times New Roman" w:cs="Times New Roman"/>
          <w:sz w:val="28"/>
          <w:szCs w:val="28"/>
        </w:rPr>
        <w:t>я:</w:t>
      </w:r>
      <w:r w:rsidRPr="009742DC">
        <w:rPr>
          <w:rFonts w:ascii="Times New Roman" w:hAnsi="Times New Roman" w:cs="Times New Roman"/>
          <w:sz w:val="28"/>
          <w:szCs w:val="28"/>
        </w:rPr>
        <w:t xml:space="preserve"> </w:t>
      </w:r>
    </w:p>
    <w:p w:rsidR="00773DC9" w:rsidRPr="00FE381D" w:rsidRDefault="001210D9" w:rsidP="00773DC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caps/>
          <w:sz w:val="28"/>
          <w:szCs w:val="28"/>
        </w:rPr>
      </w:pPr>
      <w:r w:rsidRPr="001210D9">
        <w:rPr>
          <w:sz w:val="28"/>
          <w:szCs w:val="28"/>
        </w:rPr>
        <w:t xml:space="preserve">23.01.17 Мастер по ремонту и обслуживанию автомобилей </w:t>
      </w:r>
    </w:p>
    <w:p w:rsidR="001210D9" w:rsidRPr="00FE381D"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Cs/>
          <w:caps/>
          <w:sz w:val="28"/>
          <w:szCs w:val="28"/>
        </w:rPr>
      </w:pPr>
    </w:p>
    <w:p w:rsidR="001210D9" w:rsidRPr="00446EDB"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1210D9" w:rsidRPr="00446EDB"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1210D9" w:rsidRPr="00446EDB"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1210D9" w:rsidRPr="00446EDB"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1210D9"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1210D9"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1210D9"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1210D9"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1210D9"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1210D9" w:rsidRDefault="001210D9" w:rsidP="0012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1210D9" w:rsidRDefault="001210D9" w:rsidP="0012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446EDB">
        <w:rPr>
          <w:rFonts w:ascii="Times New Roman" w:hAnsi="Times New Roman" w:cs="Times New Roman"/>
          <w:sz w:val="28"/>
          <w:szCs w:val="28"/>
        </w:rPr>
        <w:t>Данков, 20</w:t>
      </w:r>
      <w:r>
        <w:rPr>
          <w:rFonts w:ascii="Times New Roman" w:hAnsi="Times New Roman" w:cs="Times New Roman"/>
          <w:sz w:val="28"/>
          <w:szCs w:val="28"/>
        </w:rPr>
        <w:t>23</w:t>
      </w:r>
    </w:p>
    <w:p w:rsidR="001210D9" w:rsidRPr="00446EDB" w:rsidRDefault="001210D9" w:rsidP="0012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sectPr w:rsidR="001210D9" w:rsidRPr="00446EDB" w:rsidSect="00B1032E">
          <w:footerReference w:type="default" r:id="rId8"/>
          <w:headerReference w:type="first" r:id="rId9"/>
          <w:footerReference w:type="first" r:id="rId10"/>
          <w:pgSz w:w="11906" w:h="16838"/>
          <w:pgMar w:top="1134" w:right="851" w:bottom="1134" w:left="1843" w:header="709" w:footer="709" w:gutter="0"/>
          <w:cols w:space="708"/>
          <w:titlePg/>
          <w:docGrid w:linePitch="360"/>
        </w:sectPr>
      </w:pPr>
    </w:p>
    <w:p w:rsidR="001210D9" w:rsidRPr="00EF7538" w:rsidRDefault="001210D9" w:rsidP="001210D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spacing w:val="-2"/>
          <w:sz w:val="28"/>
          <w:szCs w:val="28"/>
        </w:rPr>
      </w:pPr>
      <w:r w:rsidRPr="00EF7538">
        <w:rPr>
          <w:sz w:val="28"/>
          <w:szCs w:val="28"/>
        </w:rPr>
        <w:lastRenderedPageBreak/>
        <w:t>Рабочая программа учебной дисциплины</w:t>
      </w:r>
      <w:r w:rsidRPr="00EF7538">
        <w:rPr>
          <w:caps/>
          <w:sz w:val="28"/>
          <w:szCs w:val="28"/>
        </w:rPr>
        <w:t xml:space="preserve"> </w:t>
      </w:r>
      <w:r w:rsidRPr="00EF7538">
        <w:rPr>
          <w:bCs/>
          <w:sz w:val="28"/>
          <w:szCs w:val="28"/>
        </w:rPr>
        <w:t xml:space="preserve">разработана на основе федерального государственного образовательного стандарта среднего профессионального образования по профессии </w:t>
      </w:r>
      <w:r w:rsidRPr="00EF7538">
        <w:rPr>
          <w:sz w:val="28"/>
          <w:szCs w:val="28"/>
        </w:rPr>
        <w:t>23.01.17 Мастер по ремонту и обслуживанию автомобилей</w:t>
      </w:r>
      <w:r w:rsidR="00773DC9">
        <w:rPr>
          <w:sz w:val="28"/>
          <w:szCs w:val="28"/>
        </w:rPr>
        <w:t>,</w:t>
      </w:r>
      <w:r w:rsidRPr="00EF7538">
        <w:rPr>
          <w:bCs/>
          <w:i/>
          <w:sz w:val="28"/>
          <w:szCs w:val="28"/>
        </w:rPr>
        <w:t xml:space="preserve"> </w:t>
      </w:r>
      <w:r w:rsidRPr="00EF7538">
        <w:rPr>
          <w:sz w:val="28"/>
          <w:szCs w:val="28"/>
        </w:rPr>
        <w:t xml:space="preserve">с учетом примерной основной образовательной программы по профессии СПО </w:t>
      </w:r>
      <w:r w:rsidR="00773DC9" w:rsidRPr="00EF7538">
        <w:rPr>
          <w:sz w:val="28"/>
          <w:szCs w:val="28"/>
        </w:rPr>
        <w:t xml:space="preserve">23.01.17 Мастер по ремонту и обслуживанию автомобилей </w:t>
      </w:r>
      <w:r w:rsidR="00773DC9" w:rsidRPr="00184BF6">
        <w:rPr>
          <w:bCs/>
          <w:sz w:val="28"/>
          <w:szCs w:val="28"/>
        </w:rPr>
        <w:t>(</w:t>
      </w:r>
      <w:r w:rsidR="00773DC9">
        <w:rPr>
          <w:sz w:val="28"/>
          <w:szCs w:val="28"/>
        </w:rPr>
        <w:t>у</w:t>
      </w:r>
      <w:r w:rsidR="00773DC9" w:rsidRPr="00184BF6">
        <w:rPr>
          <w:sz w:val="28"/>
          <w:szCs w:val="28"/>
        </w:rPr>
        <w:t>тверждена протоколом Федерального учебно-методического объединения по УГПС 23.00.00 от 11 мая 2021 г № 11</w:t>
      </w:r>
      <w:r w:rsidR="00773DC9">
        <w:rPr>
          <w:sz w:val="28"/>
          <w:szCs w:val="28"/>
        </w:rPr>
        <w:t>)</w:t>
      </w:r>
      <w:r w:rsidR="00EF7538">
        <w:rPr>
          <w:sz w:val="28"/>
          <w:szCs w:val="28"/>
        </w:rPr>
        <w:t>.</w:t>
      </w:r>
    </w:p>
    <w:p w:rsidR="001210D9" w:rsidRPr="00EF7538"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sidRPr="00EF7538">
        <w:rPr>
          <w:rFonts w:ascii="Times New Roman" w:hAnsi="Times New Roman" w:cs="Times New Roman"/>
          <w:sz w:val="28"/>
          <w:szCs w:val="28"/>
        </w:rPr>
        <w:t>Организация-разработчик: ГОАПОУ ДАПТ.</w:t>
      </w:r>
    </w:p>
    <w:p w:rsidR="001210D9" w:rsidRPr="00456318"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1210D9" w:rsidRPr="00446EDB" w:rsidRDefault="001210D9" w:rsidP="001210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Разработчик</w:t>
      </w:r>
      <w:r w:rsidRPr="00446EDB">
        <w:rPr>
          <w:rFonts w:ascii="Times New Roman" w:hAnsi="Times New Roman" w:cs="Times New Roman"/>
          <w:sz w:val="28"/>
          <w:szCs w:val="28"/>
        </w:rPr>
        <w:t>:</w:t>
      </w:r>
    </w:p>
    <w:p w:rsidR="001210D9" w:rsidRDefault="001210D9" w:rsidP="001210D9">
      <w:pPr>
        <w:spacing w:after="0" w:line="240" w:lineRule="auto"/>
        <w:jc w:val="both"/>
        <w:rPr>
          <w:rFonts w:ascii="Times New Roman" w:hAnsi="Times New Roman" w:cs="Times New Roman"/>
          <w:sz w:val="28"/>
          <w:szCs w:val="28"/>
        </w:rPr>
      </w:pPr>
      <w:r w:rsidRPr="00446EDB">
        <w:rPr>
          <w:rFonts w:ascii="Times New Roman" w:hAnsi="Times New Roman" w:cs="Times New Roman"/>
          <w:sz w:val="28"/>
          <w:szCs w:val="28"/>
        </w:rPr>
        <w:t>Трушина Елена Анатольевна, преподаватель спецдисциплин</w:t>
      </w:r>
      <w:r w:rsidRPr="004B6EF8">
        <w:rPr>
          <w:rFonts w:ascii="Times New Roman" w:hAnsi="Times New Roman" w:cs="Times New Roman"/>
          <w:sz w:val="28"/>
          <w:szCs w:val="28"/>
        </w:rPr>
        <w:t xml:space="preserve"> </w:t>
      </w:r>
      <w:r w:rsidRPr="00446EDB">
        <w:rPr>
          <w:rFonts w:ascii="Times New Roman" w:hAnsi="Times New Roman" w:cs="Times New Roman"/>
          <w:sz w:val="28"/>
          <w:szCs w:val="28"/>
        </w:rPr>
        <w:t>ГОАПОУ ДАПТ</w:t>
      </w:r>
      <w:r>
        <w:rPr>
          <w:rFonts w:ascii="Times New Roman" w:hAnsi="Times New Roman" w:cs="Times New Roman"/>
          <w:sz w:val="28"/>
          <w:szCs w:val="28"/>
        </w:rPr>
        <w:t xml:space="preserve"> </w:t>
      </w:r>
    </w:p>
    <w:p w:rsidR="001210D9" w:rsidRDefault="001210D9" w:rsidP="001210D9">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1210D9" w:rsidRPr="009742DC" w:rsidRDefault="001210D9" w:rsidP="001210D9">
      <w:pPr>
        <w:spacing w:after="0" w:line="360" w:lineRule="auto"/>
        <w:ind w:firstLine="709"/>
        <w:jc w:val="center"/>
        <w:rPr>
          <w:rFonts w:ascii="Times New Roman" w:hAnsi="Times New Roman" w:cs="Times New Roman"/>
          <w:sz w:val="28"/>
          <w:szCs w:val="28"/>
        </w:rPr>
      </w:pPr>
      <w:r w:rsidRPr="009742DC">
        <w:rPr>
          <w:rFonts w:ascii="Times New Roman" w:hAnsi="Times New Roman" w:cs="Times New Roman"/>
          <w:b/>
          <w:bCs/>
          <w:sz w:val="28"/>
          <w:szCs w:val="28"/>
        </w:rPr>
        <w:lastRenderedPageBreak/>
        <w:t>СОДЕРЖАНИЕ</w:t>
      </w:r>
    </w:p>
    <w:tbl>
      <w:tblPr>
        <w:tblW w:w="0" w:type="auto"/>
        <w:tblInd w:w="-106" w:type="dxa"/>
        <w:tblLook w:val="01E0"/>
      </w:tblPr>
      <w:tblGrid>
        <w:gridCol w:w="7668"/>
        <w:gridCol w:w="1903"/>
      </w:tblGrid>
      <w:tr w:rsidR="001210D9" w:rsidRPr="00D14B37" w:rsidTr="00B1032E">
        <w:tc>
          <w:tcPr>
            <w:tcW w:w="7668" w:type="dxa"/>
          </w:tcPr>
          <w:p w:rsidR="001210D9" w:rsidRPr="009742DC" w:rsidRDefault="001210D9" w:rsidP="00B1032E">
            <w:pPr>
              <w:pStyle w:val="1"/>
              <w:rPr>
                <w:rFonts w:ascii="Times New Roman" w:hAnsi="Times New Roman" w:cs="Times New Roman"/>
                <w:b w:val="0"/>
                <w:bCs w:val="0"/>
                <w:caps/>
                <w:sz w:val="28"/>
                <w:szCs w:val="28"/>
              </w:rPr>
            </w:pPr>
          </w:p>
        </w:tc>
        <w:tc>
          <w:tcPr>
            <w:tcW w:w="1903" w:type="dxa"/>
          </w:tcPr>
          <w:p w:rsidR="001210D9" w:rsidRPr="00D14B37" w:rsidRDefault="001210D9" w:rsidP="00B1032E">
            <w:pPr>
              <w:jc w:val="center"/>
              <w:rPr>
                <w:rFonts w:ascii="Times New Roman" w:hAnsi="Times New Roman" w:cs="Times New Roman"/>
                <w:b/>
                <w:bCs/>
                <w:sz w:val="28"/>
                <w:szCs w:val="28"/>
              </w:rPr>
            </w:pPr>
          </w:p>
        </w:tc>
      </w:tr>
      <w:tr w:rsidR="001210D9" w:rsidRPr="00D14B37" w:rsidTr="00B1032E">
        <w:tc>
          <w:tcPr>
            <w:tcW w:w="7668" w:type="dxa"/>
          </w:tcPr>
          <w:p w:rsidR="001210D9" w:rsidRPr="009865CB" w:rsidRDefault="001210D9" w:rsidP="001210D9">
            <w:pPr>
              <w:pStyle w:val="1"/>
              <w:numPr>
                <w:ilvl w:val="0"/>
                <w:numId w:val="3"/>
              </w:numPr>
              <w:autoSpaceDE w:val="0"/>
              <w:autoSpaceDN w:val="0"/>
              <w:spacing w:before="0" w:after="0"/>
              <w:ind w:left="0"/>
              <w:rPr>
                <w:rFonts w:ascii="Times New Roman" w:hAnsi="Times New Roman" w:cs="Times New Roman"/>
                <w:b w:val="0"/>
                <w:bCs w:val="0"/>
                <w:caps/>
                <w:sz w:val="28"/>
                <w:szCs w:val="28"/>
              </w:rPr>
            </w:pPr>
            <w:r w:rsidRPr="009865CB">
              <w:rPr>
                <w:rFonts w:ascii="Times New Roman" w:hAnsi="Times New Roman" w:cs="Times New Roman"/>
                <w:b w:val="0"/>
                <w:bCs w:val="0"/>
                <w:caps/>
                <w:sz w:val="28"/>
                <w:szCs w:val="28"/>
              </w:rPr>
              <w:t>1.</w:t>
            </w:r>
            <w:r w:rsidRPr="009865CB">
              <w:rPr>
                <w:rFonts w:ascii="Times New Roman" w:hAnsi="Times New Roman" w:cs="Times New Roman"/>
                <w:b w:val="0"/>
                <w:bCs w:val="0"/>
                <w:sz w:val="28"/>
                <w:szCs w:val="28"/>
              </w:rPr>
              <w:t xml:space="preserve"> ОБЩАЯ ХАРАКТЕРИСТИКА РАБОЧЕЙПРОГРАММЫ УЧЕБНОЙ ДИСЦИПЛИНЫ</w:t>
            </w:r>
          </w:p>
          <w:p w:rsidR="001210D9" w:rsidRPr="009865CB" w:rsidRDefault="001210D9" w:rsidP="00B1032E">
            <w:pPr>
              <w:rPr>
                <w:rFonts w:ascii="Times New Roman" w:hAnsi="Times New Roman" w:cs="Times New Roman"/>
                <w:sz w:val="28"/>
                <w:szCs w:val="28"/>
              </w:rPr>
            </w:pPr>
          </w:p>
        </w:tc>
        <w:tc>
          <w:tcPr>
            <w:tcW w:w="1903" w:type="dxa"/>
          </w:tcPr>
          <w:p w:rsidR="001210D9" w:rsidRPr="009865CB" w:rsidRDefault="001210D9" w:rsidP="00B1032E">
            <w:pPr>
              <w:jc w:val="center"/>
              <w:rPr>
                <w:rFonts w:ascii="Times New Roman" w:hAnsi="Times New Roman" w:cs="Times New Roman"/>
                <w:sz w:val="28"/>
                <w:szCs w:val="28"/>
              </w:rPr>
            </w:pPr>
            <w:r w:rsidRPr="009865CB">
              <w:rPr>
                <w:rFonts w:ascii="Times New Roman" w:hAnsi="Times New Roman" w:cs="Times New Roman"/>
                <w:sz w:val="28"/>
                <w:szCs w:val="28"/>
              </w:rPr>
              <w:t>4</w:t>
            </w:r>
          </w:p>
        </w:tc>
      </w:tr>
      <w:tr w:rsidR="001210D9" w:rsidRPr="00D14B37" w:rsidTr="00B1032E">
        <w:tc>
          <w:tcPr>
            <w:tcW w:w="7668" w:type="dxa"/>
          </w:tcPr>
          <w:p w:rsidR="001210D9" w:rsidRPr="009865CB" w:rsidRDefault="001210D9" w:rsidP="001210D9">
            <w:pPr>
              <w:pStyle w:val="1"/>
              <w:numPr>
                <w:ilvl w:val="0"/>
                <w:numId w:val="3"/>
              </w:numPr>
              <w:autoSpaceDE w:val="0"/>
              <w:autoSpaceDN w:val="0"/>
              <w:spacing w:before="0" w:after="0"/>
              <w:ind w:left="0"/>
              <w:rPr>
                <w:rFonts w:ascii="Times New Roman" w:hAnsi="Times New Roman" w:cs="Times New Roman"/>
                <w:b w:val="0"/>
                <w:bCs w:val="0"/>
                <w:caps/>
                <w:sz w:val="28"/>
                <w:szCs w:val="28"/>
              </w:rPr>
            </w:pPr>
            <w:r w:rsidRPr="009865CB">
              <w:rPr>
                <w:rFonts w:ascii="Times New Roman" w:hAnsi="Times New Roman" w:cs="Times New Roman"/>
                <w:b w:val="0"/>
                <w:bCs w:val="0"/>
                <w:caps/>
                <w:sz w:val="28"/>
                <w:szCs w:val="28"/>
              </w:rPr>
              <w:t>2.СТРУКТУРА и содержание УЧЕБНОЙ ДИСЦИПЛИНЫ</w:t>
            </w:r>
          </w:p>
          <w:p w:rsidR="001210D9" w:rsidRPr="009865CB" w:rsidRDefault="001210D9" w:rsidP="00B1032E">
            <w:pPr>
              <w:pStyle w:val="1"/>
              <w:rPr>
                <w:rFonts w:ascii="Times New Roman" w:hAnsi="Times New Roman" w:cs="Times New Roman"/>
                <w:b w:val="0"/>
                <w:bCs w:val="0"/>
                <w:caps/>
                <w:sz w:val="28"/>
                <w:szCs w:val="28"/>
              </w:rPr>
            </w:pPr>
          </w:p>
        </w:tc>
        <w:tc>
          <w:tcPr>
            <w:tcW w:w="1903" w:type="dxa"/>
          </w:tcPr>
          <w:p w:rsidR="001210D9" w:rsidRPr="009865CB" w:rsidRDefault="001210D9" w:rsidP="00B1032E">
            <w:pPr>
              <w:jc w:val="center"/>
              <w:rPr>
                <w:rFonts w:ascii="Times New Roman" w:hAnsi="Times New Roman" w:cs="Times New Roman"/>
                <w:sz w:val="28"/>
                <w:szCs w:val="28"/>
              </w:rPr>
            </w:pPr>
            <w:r w:rsidRPr="009865CB">
              <w:rPr>
                <w:rFonts w:ascii="Times New Roman" w:hAnsi="Times New Roman" w:cs="Times New Roman"/>
                <w:sz w:val="28"/>
                <w:szCs w:val="28"/>
              </w:rPr>
              <w:t>3</w:t>
            </w:r>
          </w:p>
        </w:tc>
      </w:tr>
      <w:tr w:rsidR="001210D9" w:rsidRPr="00D14B37" w:rsidTr="00B1032E">
        <w:trPr>
          <w:trHeight w:val="670"/>
        </w:trPr>
        <w:tc>
          <w:tcPr>
            <w:tcW w:w="7668" w:type="dxa"/>
          </w:tcPr>
          <w:p w:rsidR="001210D9" w:rsidRPr="009865CB" w:rsidRDefault="001210D9" w:rsidP="001210D9">
            <w:pPr>
              <w:pStyle w:val="1"/>
              <w:numPr>
                <w:ilvl w:val="0"/>
                <w:numId w:val="3"/>
              </w:numPr>
              <w:autoSpaceDE w:val="0"/>
              <w:autoSpaceDN w:val="0"/>
              <w:spacing w:before="0" w:after="0"/>
              <w:ind w:left="0"/>
              <w:rPr>
                <w:rFonts w:ascii="Times New Roman" w:hAnsi="Times New Roman" w:cs="Times New Roman"/>
                <w:b w:val="0"/>
                <w:bCs w:val="0"/>
                <w:caps/>
                <w:sz w:val="28"/>
                <w:szCs w:val="28"/>
              </w:rPr>
            </w:pPr>
            <w:r w:rsidRPr="009865CB">
              <w:rPr>
                <w:rFonts w:ascii="Times New Roman" w:hAnsi="Times New Roman" w:cs="Times New Roman"/>
                <w:b w:val="0"/>
                <w:bCs w:val="0"/>
                <w:caps/>
                <w:sz w:val="28"/>
                <w:szCs w:val="28"/>
              </w:rPr>
              <w:t>3.условия реализации РАБОЧЕЙ программы учебной дисциплины</w:t>
            </w:r>
          </w:p>
          <w:p w:rsidR="001210D9" w:rsidRPr="009865CB" w:rsidRDefault="001210D9" w:rsidP="00B1032E">
            <w:pPr>
              <w:pStyle w:val="1"/>
              <w:tabs>
                <w:tab w:val="num" w:pos="0"/>
              </w:tabs>
              <w:rPr>
                <w:rFonts w:ascii="Times New Roman" w:hAnsi="Times New Roman" w:cs="Times New Roman"/>
                <w:b w:val="0"/>
                <w:bCs w:val="0"/>
                <w:caps/>
                <w:sz w:val="28"/>
                <w:szCs w:val="28"/>
              </w:rPr>
            </w:pPr>
          </w:p>
        </w:tc>
        <w:tc>
          <w:tcPr>
            <w:tcW w:w="1903" w:type="dxa"/>
          </w:tcPr>
          <w:p w:rsidR="001210D9" w:rsidRPr="009865CB" w:rsidRDefault="001210D9" w:rsidP="00B1032E">
            <w:pPr>
              <w:jc w:val="center"/>
              <w:rPr>
                <w:rFonts w:ascii="Times New Roman" w:hAnsi="Times New Roman" w:cs="Times New Roman"/>
                <w:sz w:val="28"/>
                <w:szCs w:val="28"/>
              </w:rPr>
            </w:pPr>
            <w:r w:rsidRPr="009865CB">
              <w:rPr>
                <w:rFonts w:ascii="Times New Roman" w:hAnsi="Times New Roman" w:cs="Times New Roman"/>
                <w:sz w:val="28"/>
                <w:szCs w:val="28"/>
              </w:rPr>
              <w:t>8</w:t>
            </w:r>
          </w:p>
        </w:tc>
      </w:tr>
      <w:tr w:rsidR="001210D9" w:rsidRPr="00D14B37" w:rsidTr="00B1032E">
        <w:tc>
          <w:tcPr>
            <w:tcW w:w="7668" w:type="dxa"/>
          </w:tcPr>
          <w:p w:rsidR="001210D9" w:rsidRPr="009865CB" w:rsidRDefault="001210D9" w:rsidP="001210D9">
            <w:pPr>
              <w:pStyle w:val="1"/>
              <w:numPr>
                <w:ilvl w:val="0"/>
                <w:numId w:val="3"/>
              </w:numPr>
              <w:autoSpaceDE w:val="0"/>
              <w:autoSpaceDN w:val="0"/>
              <w:spacing w:before="0" w:after="0"/>
              <w:ind w:left="0"/>
              <w:rPr>
                <w:rFonts w:ascii="Times New Roman" w:hAnsi="Times New Roman" w:cs="Times New Roman"/>
                <w:b w:val="0"/>
                <w:bCs w:val="0"/>
                <w:caps/>
                <w:sz w:val="28"/>
                <w:szCs w:val="28"/>
              </w:rPr>
            </w:pPr>
            <w:r w:rsidRPr="009865CB">
              <w:rPr>
                <w:rFonts w:ascii="Times New Roman" w:hAnsi="Times New Roman" w:cs="Times New Roman"/>
                <w:b w:val="0"/>
                <w:bCs w:val="0"/>
                <w:caps/>
                <w:sz w:val="28"/>
                <w:szCs w:val="28"/>
              </w:rPr>
              <w:t>4.Контроль и оценка результатов Освоения учебной дисциплины</w:t>
            </w:r>
          </w:p>
          <w:p w:rsidR="001210D9" w:rsidRPr="009865CB" w:rsidRDefault="001210D9" w:rsidP="00B1032E">
            <w:pPr>
              <w:pStyle w:val="1"/>
              <w:rPr>
                <w:rFonts w:ascii="Times New Roman" w:hAnsi="Times New Roman" w:cs="Times New Roman"/>
                <w:b w:val="0"/>
                <w:bCs w:val="0"/>
                <w:caps/>
                <w:sz w:val="28"/>
                <w:szCs w:val="28"/>
              </w:rPr>
            </w:pPr>
          </w:p>
        </w:tc>
        <w:tc>
          <w:tcPr>
            <w:tcW w:w="1903" w:type="dxa"/>
          </w:tcPr>
          <w:p w:rsidR="001210D9" w:rsidRPr="009865CB" w:rsidRDefault="00B1032E" w:rsidP="00467D81">
            <w:pPr>
              <w:jc w:val="center"/>
              <w:rPr>
                <w:rFonts w:ascii="Times New Roman" w:hAnsi="Times New Roman" w:cs="Times New Roman"/>
                <w:sz w:val="28"/>
                <w:szCs w:val="28"/>
              </w:rPr>
            </w:pPr>
            <w:r>
              <w:rPr>
                <w:rFonts w:ascii="Times New Roman" w:hAnsi="Times New Roman" w:cs="Times New Roman"/>
                <w:sz w:val="28"/>
                <w:szCs w:val="28"/>
              </w:rPr>
              <w:t>1</w:t>
            </w:r>
            <w:r w:rsidR="00467D81">
              <w:rPr>
                <w:rFonts w:ascii="Times New Roman" w:hAnsi="Times New Roman" w:cs="Times New Roman"/>
                <w:sz w:val="28"/>
                <w:szCs w:val="28"/>
              </w:rPr>
              <w:t>3</w:t>
            </w:r>
          </w:p>
        </w:tc>
      </w:tr>
    </w:tbl>
    <w:p w:rsidR="001210D9" w:rsidRPr="00446EDB" w:rsidRDefault="001210D9" w:rsidP="001210D9">
      <w:pPr>
        <w:spacing w:after="0"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1210D9" w:rsidRPr="00373480" w:rsidRDefault="001210D9" w:rsidP="001210D9">
      <w:pPr>
        <w:pStyle w:val="a8"/>
        <w:spacing w:before="0" w:after="0"/>
        <w:ind w:left="0"/>
        <w:jc w:val="center"/>
        <w:rPr>
          <w:b/>
          <w:bCs/>
          <w:sz w:val="28"/>
          <w:szCs w:val="28"/>
        </w:rPr>
      </w:pPr>
      <w:r w:rsidRPr="00373480">
        <w:rPr>
          <w:b/>
          <w:bCs/>
          <w:sz w:val="28"/>
          <w:szCs w:val="28"/>
        </w:rPr>
        <w:lastRenderedPageBreak/>
        <w:t xml:space="preserve">ОБЩАЯ ХАРАКТЕРИСТИКА РАБОЧЕЙ ПРОГРАММЫ УЧЕБНОЙ ДИСЦИПЛИНЫ </w:t>
      </w:r>
      <w:r w:rsidRPr="00373480">
        <w:rPr>
          <w:b/>
          <w:sz w:val="28"/>
          <w:szCs w:val="28"/>
        </w:rPr>
        <w:t>СГ.0</w:t>
      </w:r>
      <w:r w:rsidR="00537C02">
        <w:rPr>
          <w:b/>
          <w:sz w:val="28"/>
          <w:szCs w:val="28"/>
        </w:rPr>
        <w:t>4</w:t>
      </w:r>
      <w:r w:rsidRPr="00373480">
        <w:rPr>
          <w:b/>
          <w:sz w:val="28"/>
          <w:szCs w:val="28"/>
        </w:rPr>
        <w:t xml:space="preserve"> Основы финансовой грамотности</w:t>
      </w:r>
    </w:p>
    <w:p w:rsidR="001210D9" w:rsidRPr="00373480" w:rsidRDefault="001210D9" w:rsidP="001210D9">
      <w:pPr>
        <w:spacing w:after="0" w:line="240" w:lineRule="auto"/>
        <w:jc w:val="center"/>
        <w:rPr>
          <w:rFonts w:ascii="Times New Roman" w:hAnsi="Times New Roman" w:cs="Times New Roman"/>
          <w:b/>
          <w:bCs/>
          <w:sz w:val="28"/>
          <w:szCs w:val="28"/>
        </w:rPr>
      </w:pPr>
      <w:r w:rsidRPr="00373480">
        <w:rPr>
          <w:rFonts w:ascii="Times New Roman" w:hAnsi="Times New Roman" w:cs="Times New Roman"/>
          <w:b/>
          <w:bCs/>
          <w:sz w:val="28"/>
          <w:szCs w:val="28"/>
        </w:rPr>
        <w:t>Место дисциплины в структуре основной профессиональной образовательной программы</w:t>
      </w:r>
    </w:p>
    <w:p w:rsidR="001210D9" w:rsidRPr="003E5569" w:rsidRDefault="001210D9" w:rsidP="00F749A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color w:val="000000"/>
          <w:sz w:val="28"/>
          <w:szCs w:val="28"/>
        </w:rPr>
      </w:pPr>
      <w:r w:rsidRPr="00215D83">
        <w:rPr>
          <w:color w:val="000000"/>
          <w:sz w:val="28"/>
          <w:szCs w:val="28"/>
        </w:rPr>
        <w:t xml:space="preserve">Рабочая программа учебной дисциплины </w:t>
      </w:r>
      <w:r w:rsidRPr="00215D83">
        <w:rPr>
          <w:sz w:val="28"/>
          <w:szCs w:val="28"/>
        </w:rPr>
        <w:t>СГ.0</w:t>
      </w:r>
      <w:r w:rsidR="00EF7538">
        <w:rPr>
          <w:sz w:val="28"/>
          <w:szCs w:val="28"/>
        </w:rPr>
        <w:t>4</w:t>
      </w:r>
      <w:r w:rsidRPr="00215D83">
        <w:rPr>
          <w:sz w:val="28"/>
          <w:szCs w:val="28"/>
        </w:rPr>
        <w:t xml:space="preserve"> Основы финансовой грамотности</w:t>
      </w:r>
      <w:r w:rsidRPr="00215D83">
        <w:rPr>
          <w:spacing w:val="-2"/>
          <w:sz w:val="28"/>
          <w:szCs w:val="28"/>
        </w:rPr>
        <w:t xml:space="preserve"> </w:t>
      </w:r>
      <w:r w:rsidRPr="00215D83">
        <w:rPr>
          <w:color w:val="000000"/>
          <w:sz w:val="28"/>
          <w:szCs w:val="28"/>
        </w:rPr>
        <w:t xml:space="preserve">является обязательной частью общепрофессионального цикла основной </w:t>
      </w:r>
      <w:r w:rsidRPr="00215D83">
        <w:rPr>
          <w:sz w:val="28"/>
          <w:szCs w:val="28"/>
        </w:rPr>
        <w:t>профессиональной</w:t>
      </w:r>
      <w:r w:rsidRPr="00215D83">
        <w:rPr>
          <w:color w:val="000000"/>
          <w:sz w:val="32"/>
          <w:szCs w:val="32"/>
        </w:rPr>
        <w:t xml:space="preserve"> </w:t>
      </w:r>
      <w:r w:rsidRPr="00215D83">
        <w:rPr>
          <w:color w:val="000000"/>
          <w:sz w:val="28"/>
          <w:szCs w:val="28"/>
        </w:rPr>
        <w:t xml:space="preserve">образовательной программы в соответствии с ФГОС СПО по профессии </w:t>
      </w:r>
      <w:r w:rsidR="00EF7538" w:rsidRPr="00EF7538">
        <w:rPr>
          <w:sz w:val="28"/>
          <w:szCs w:val="28"/>
        </w:rPr>
        <w:t>23.01.17 Мастер по ремонту и обслуживанию автомобилей</w:t>
      </w:r>
      <w:r w:rsidR="00F749A7">
        <w:rPr>
          <w:sz w:val="28"/>
          <w:szCs w:val="28"/>
        </w:rPr>
        <w:t>.</w:t>
      </w:r>
      <w:r w:rsidR="00EF7538" w:rsidRPr="00EF7538">
        <w:rPr>
          <w:bCs/>
          <w:sz w:val="28"/>
          <w:szCs w:val="28"/>
        </w:rPr>
        <w:t xml:space="preserve"> </w:t>
      </w:r>
      <w:r w:rsidRPr="00215D83">
        <w:rPr>
          <w:color w:val="000000"/>
          <w:sz w:val="28"/>
          <w:szCs w:val="28"/>
        </w:rPr>
        <w:t xml:space="preserve">Учебная дисциплина </w:t>
      </w:r>
      <w:r w:rsidRPr="00215D83">
        <w:rPr>
          <w:sz w:val="28"/>
          <w:szCs w:val="28"/>
        </w:rPr>
        <w:t>СГ.0</w:t>
      </w:r>
      <w:r w:rsidR="00EF7538">
        <w:rPr>
          <w:sz w:val="28"/>
          <w:szCs w:val="28"/>
        </w:rPr>
        <w:t>4</w:t>
      </w:r>
      <w:r w:rsidRPr="00215D83">
        <w:rPr>
          <w:sz w:val="28"/>
          <w:szCs w:val="28"/>
        </w:rPr>
        <w:t xml:space="preserve"> Основы финансовой грамотности</w:t>
      </w:r>
      <w:r w:rsidRPr="00215D83">
        <w:rPr>
          <w:color w:val="000000"/>
          <w:sz w:val="28"/>
          <w:szCs w:val="28"/>
        </w:rPr>
        <w:t xml:space="preserve"> наряду с учебными дисциплинами общепрофессионального цикла обеспечивает формирование общих и профессиональных компетенций для дальнейшего </w:t>
      </w:r>
      <w:r w:rsidRPr="003E5569">
        <w:rPr>
          <w:color w:val="000000"/>
          <w:sz w:val="28"/>
          <w:szCs w:val="28"/>
        </w:rPr>
        <w:t>освоения профессиональных модулей.</w:t>
      </w:r>
    </w:p>
    <w:p w:rsidR="001210D9" w:rsidRPr="003E5569" w:rsidRDefault="001210D9" w:rsidP="001210D9">
      <w:pPr>
        <w:pStyle w:val="a8"/>
        <w:numPr>
          <w:ilvl w:val="1"/>
          <w:numId w:val="2"/>
        </w:numPr>
        <w:spacing w:before="0" w:after="0"/>
        <w:ind w:left="0" w:firstLine="0"/>
        <w:jc w:val="both"/>
        <w:rPr>
          <w:b/>
          <w:bCs/>
          <w:sz w:val="28"/>
          <w:szCs w:val="28"/>
        </w:rPr>
      </w:pPr>
      <w:r w:rsidRPr="003E5569">
        <w:rPr>
          <w:b/>
          <w:bCs/>
          <w:sz w:val="28"/>
          <w:szCs w:val="28"/>
        </w:rPr>
        <w:t>Цель и планируемые результаты освоения дисциплины:</w:t>
      </w:r>
    </w:p>
    <w:p w:rsidR="001210D9" w:rsidRPr="001A5356" w:rsidRDefault="001210D9" w:rsidP="001210D9">
      <w:pPr>
        <w:pStyle w:val="a8"/>
        <w:numPr>
          <w:ilvl w:val="0"/>
          <w:numId w:val="2"/>
        </w:numPr>
        <w:suppressAutoHyphens/>
        <w:spacing w:after="0"/>
        <w:ind w:right="-1"/>
        <w:jc w:val="both"/>
        <w:rPr>
          <w:lang w:eastAsia="en-US"/>
        </w:rPr>
      </w:pPr>
      <w:r w:rsidRPr="001A5356">
        <w:t>В рамках программы учебной дисциплины обучающимися осваиваются умения и знания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5"/>
        <w:gridCol w:w="3714"/>
        <w:gridCol w:w="4792"/>
      </w:tblGrid>
      <w:tr w:rsidR="001210D9" w:rsidRPr="008F0BF0" w:rsidTr="00B1032E">
        <w:trPr>
          <w:trHeight w:val="649"/>
        </w:trPr>
        <w:tc>
          <w:tcPr>
            <w:tcW w:w="1695" w:type="dxa"/>
            <w:tcBorders>
              <w:top w:val="single" w:sz="4" w:space="0" w:color="auto"/>
              <w:left w:val="single" w:sz="4" w:space="0" w:color="auto"/>
              <w:bottom w:val="single" w:sz="4" w:space="0" w:color="auto"/>
              <w:right w:val="single" w:sz="4" w:space="0" w:color="auto"/>
            </w:tcBorders>
            <w:hideMark/>
          </w:tcPr>
          <w:p w:rsidR="001210D9" w:rsidRPr="004660D9" w:rsidRDefault="001210D9" w:rsidP="00B1032E">
            <w:pPr>
              <w:suppressAutoHyphens/>
              <w:spacing w:after="0" w:line="240" w:lineRule="auto"/>
              <w:ind w:right="-1"/>
              <w:jc w:val="center"/>
              <w:rPr>
                <w:rFonts w:ascii="Times New Roman" w:hAnsi="Times New Roman"/>
                <w:b/>
                <w:bCs/>
                <w:sz w:val="24"/>
                <w:szCs w:val="24"/>
              </w:rPr>
            </w:pPr>
            <w:r w:rsidRPr="004660D9">
              <w:rPr>
                <w:rFonts w:ascii="Times New Roman" w:hAnsi="Times New Roman"/>
                <w:b/>
                <w:bCs/>
                <w:sz w:val="24"/>
                <w:szCs w:val="24"/>
              </w:rPr>
              <w:t>Код</w:t>
            </w:r>
          </w:p>
          <w:p w:rsidR="001210D9" w:rsidRPr="004660D9" w:rsidRDefault="001210D9" w:rsidP="00B1032E">
            <w:pPr>
              <w:suppressAutoHyphens/>
              <w:spacing w:after="0" w:line="240" w:lineRule="auto"/>
              <w:ind w:right="-1"/>
              <w:jc w:val="center"/>
              <w:rPr>
                <w:rFonts w:ascii="Times New Roman" w:hAnsi="Times New Roman"/>
                <w:b/>
                <w:bCs/>
                <w:sz w:val="24"/>
                <w:szCs w:val="24"/>
              </w:rPr>
            </w:pPr>
            <w:r w:rsidRPr="004660D9">
              <w:rPr>
                <w:rFonts w:ascii="Times New Roman" w:hAnsi="Times New Roman"/>
                <w:b/>
                <w:bCs/>
                <w:sz w:val="24"/>
                <w:szCs w:val="24"/>
              </w:rPr>
              <w:t>ПК, ОК</w:t>
            </w:r>
          </w:p>
        </w:tc>
        <w:tc>
          <w:tcPr>
            <w:tcW w:w="3714" w:type="dxa"/>
            <w:tcBorders>
              <w:top w:val="single" w:sz="4" w:space="0" w:color="auto"/>
              <w:left w:val="single" w:sz="4" w:space="0" w:color="auto"/>
              <w:bottom w:val="single" w:sz="4" w:space="0" w:color="auto"/>
              <w:right w:val="single" w:sz="4" w:space="0" w:color="auto"/>
            </w:tcBorders>
            <w:hideMark/>
          </w:tcPr>
          <w:p w:rsidR="001210D9" w:rsidRPr="004660D9" w:rsidRDefault="001210D9" w:rsidP="00B1032E">
            <w:pPr>
              <w:suppressAutoHyphens/>
              <w:spacing w:after="0" w:line="240" w:lineRule="auto"/>
              <w:ind w:right="-1"/>
              <w:jc w:val="center"/>
              <w:rPr>
                <w:rFonts w:ascii="Times New Roman" w:hAnsi="Times New Roman"/>
                <w:b/>
                <w:bCs/>
                <w:sz w:val="24"/>
                <w:szCs w:val="24"/>
              </w:rPr>
            </w:pPr>
            <w:r w:rsidRPr="004660D9">
              <w:rPr>
                <w:rFonts w:ascii="Times New Roman" w:hAnsi="Times New Roman"/>
                <w:b/>
                <w:bCs/>
                <w:sz w:val="24"/>
                <w:szCs w:val="24"/>
              </w:rPr>
              <w:t>Умения</w:t>
            </w:r>
          </w:p>
        </w:tc>
        <w:tc>
          <w:tcPr>
            <w:tcW w:w="4792" w:type="dxa"/>
            <w:tcBorders>
              <w:top w:val="single" w:sz="4" w:space="0" w:color="auto"/>
              <w:left w:val="single" w:sz="4" w:space="0" w:color="auto"/>
              <w:bottom w:val="single" w:sz="4" w:space="0" w:color="auto"/>
              <w:right w:val="single" w:sz="4" w:space="0" w:color="auto"/>
            </w:tcBorders>
            <w:hideMark/>
          </w:tcPr>
          <w:p w:rsidR="001210D9" w:rsidRPr="004660D9" w:rsidRDefault="001210D9" w:rsidP="00B1032E">
            <w:pPr>
              <w:suppressAutoHyphens/>
              <w:spacing w:after="0" w:line="240" w:lineRule="auto"/>
              <w:ind w:right="-1"/>
              <w:jc w:val="center"/>
              <w:rPr>
                <w:rFonts w:ascii="Times New Roman" w:hAnsi="Times New Roman"/>
                <w:b/>
                <w:bCs/>
                <w:sz w:val="24"/>
                <w:szCs w:val="24"/>
              </w:rPr>
            </w:pPr>
            <w:r w:rsidRPr="004660D9">
              <w:rPr>
                <w:rFonts w:ascii="Times New Roman" w:hAnsi="Times New Roman"/>
                <w:b/>
                <w:bCs/>
                <w:sz w:val="24"/>
                <w:szCs w:val="24"/>
              </w:rPr>
              <w:t>Знания</w:t>
            </w:r>
          </w:p>
        </w:tc>
      </w:tr>
      <w:tr w:rsidR="001210D9" w:rsidRPr="008F0BF0" w:rsidTr="00B1032E">
        <w:trPr>
          <w:trHeight w:val="212"/>
        </w:trPr>
        <w:tc>
          <w:tcPr>
            <w:tcW w:w="1695" w:type="dxa"/>
            <w:tcBorders>
              <w:top w:val="single" w:sz="4" w:space="0" w:color="auto"/>
              <w:left w:val="single" w:sz="4" w:space="0" w:color="auto"/>
              <w:bottom w:val="single" w:sz="4" w:space="0" w:color="auto"/>
              <w:right w:val="single" w:sz="4" w:space="0" w:color="auto"/>
            </w:tcBorders>
          </w:tcPr>
          <w:p w:rsidR="001210D9" w:rsidRPr="008F0BF0" w:rsidRDefault="001210D9" w:rsidP="00B1032E">
            <w:pPr>
              <w:suppressAutoHyphens/>
              <w:spacing w:after="0" w:line="240" w:lineRule="auto"/>
              <w:ind w:right="-1"/>
              <w:jc w:val="center"/>
              <w:rPr>
                <w:rFonts w:ascii="Times New Roman" w:hAnsi="Times New Roman"/>
                <w:iCs/>
                <w:sz w:val="24"/>
                <w:szCs w:val="24"/>
              </w:rPr>
            </w:pPr>
            <w:bookmarkStart w:id="1" w:name="_Hlk78272185"/>
            <w:r w:rsidRPr="008F0BF0">
              <w:rPr>
                <w:rFonts w:ascii="Times New Roman" w:hAnsi="Times New Roman"/>
                <w:iCs/>
                <w:sz w:val="24"/>
                <w:szCs w:val="24"/>
              </w:rPr>
              <w:t>ОК 01</w:t>
            </w:r>
          </w:p>
          <w:p w:rsidR="001210D9" w:rsidRPr="008F0BF0" w:rsidRDefault="001210D9" w:rsidP="00B1032E">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02</w:t>
            </w:r>
          </w:p>
          <w:p w:rsidR="001210D9" w:rsidRPr="008F0BF0" w:rsidRDefault="001210D9" w:rsidP="00B1032E">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03</w:t>
            </w:r>
          </w:p>
          <w:p w:rsidR="001210D9" w:rsidRPr="008F0BF0" w:rsidRDefault="001210D9" w:rsidP="00B1032E">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04</w:t>
            </w:r>
          </w:p>
          <w:p w:rsidR="001210D9" w:rsidRPr="008F0BF0" w:rsidRDefault="001210D9" w:rsidP="00B1032E">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05</w:t>
            </w:r>
          </w:p>
          <w:p w:rsidR="001210D9" w:rsidRPr="008F0BF0" w:rsidRDefault="001210D9" w:rsidP="00B1032E">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06</w:t>
            </w:r>
          </w:p>
          <w:p w:rsidR="001210D9" w:rsidRPr="008F0BF0" w:rsidRDefault="001210D9" w:rsidP="00B1032E">
            <w:pPr>
              <w:suppressAutoHyphens/>
              <w:spacing w:after="0" w:line="240" w:lineRule="auto"/>
              <w:ind w:right="-1"/>
              <w:jc w:val="center"/>
              <w:rPr>
                <w:rFonts w:ascii="Times New Roman" w:hAnsi="Times New Roman"/>
                <w:iCs/>
                <w:sz w:val="24"/>
                <w:szCs w:val="24"/>
              </w:rPr>
            </w:pPr>
            <w:r w:rsidRPr="008F0BF0">
              <w:rPr>
                <w:rFonts w:ascii="Times New Roman" w:hAnsi="Times New Roman"/>
                <w:iCs/>
                <w:sz w:val="24"/>
                <w:szCs w:val="24"/>
              </w:rPr>
              <w:t>ОК 09</w:t>
            </w:r>
            <w:bookmarkEnd w:id="1"/>
          </w:p>
          <w:p w:rsidR="001210D9" w:rsidRPr="008F0BF0" w:rsidRDefault="001210D9" w:rsidP="00B1032E">
            <w:pPr>
              <w:suppressAutoHyphens/>
              <w:spacing w:after="0" w:line="240" w:lineRule="auto"/>
              <w:ind w:right="-1"/>
              <w:jc w:val="center"/>
              <w:rPr>
                <w:rFonts w:ascii="Times New Roman" w:hAnsi="Times New Roman"/>
                <w:iCs/>
                <w:sz w:val="24"/>
                <w:szCs w:val="24"/>
              </w:rPr>
            </w:pPr>
          </w:p>
          <w:p w:rsidR="001210D9" w:rsidRPr="008F0BF0" w:rsidRDefault="001210D9" w:rsidP="00B1032E">
            <w:pPr>
              <w:suppressAutoHyphens/>
              <w:spacing w:after="0" w:line="240" w:lineRule="auto"/>
              <w:ind w:right="-1"/>
              <w:jc w:val="center"/>
              <w:rPr>
                <w:rFonts w:ascii="Times New Roman" w:hAnsi="Times New Roman"/>
                <w:iCs/>
                <w:sz w:val="24"/>
                <w:szCs w:val="24"/>
              </w:rPr>
            </w:pPr>
          </w:p>
        </w:tc>
        <w:tc>
          <w:tcPr>
            <w:tcW w:w="3714" w:type="dxa"/>
            <w:tcBorders>
              <w:top w:val="single" w:sz="4" w:space="0" w:color="auto"/>
              <w:left w:val="single" w:sz="4" w:space="0" w:color="auto"/>
              <w:bottom w:val="single" w:sz="4" w:space="0" w:color="auto"/>
              <w:right w:val="single" w:sz="4" w:space="0" w:color="auto"/>
            </w:tcBorders>
          </w:tcPr>
          <w:p w:rsidR="001210D9" w:rsidRPr="008F0BF0" w:rsidRDefault="001210D9" w:rsidP="00B1032E">
            <w:pPr>
              <w:suppressAutoHyphens/>
              <w:spacing w:after="0" w:line="240" w:lineRule="auto"/>
              <w:ind w:firstLine="29"/>
              <w:rPr>
                <w:rFonts w:ascii="Times New Roman" w:hAnsi="Times New Roman"/>
                <w:bCs/>
                <w:iCs/>
                <w:sz w:val="24"/>
                <w:szCs w:val="24"/>
                <w:u w:val="single"/>
              </w:rPr>
            </w:pPr>
            <w:r w:rsidRPr="008F0BF0">
              <w:rPr>
                <w:rFonts w:ascii="Times New Roman" w:hAnsi="Times New Roman"/>
                <w:bCs/>
                <w:iCs/>
                <w:sz w:val="24"/>
                <w:szCs w:val="24"/>
                <w:u w:val="single"/>
              </w:rPr>
              <w:t>Уметь:</w:t>
            </w:r>
          </w:p>
          <w:p w:rsidR="001210D9" w:rsidRPr="008F0BF0" w:rsidRDefault="001210D9" w:rsidP="00B1032E">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применять теоретические знания по финансовой грамотности для практической деятельности и повседневной жизни;</w:t>
            </w:r>
          </w:p>
          <w:p w:rsidR="001210D9" w:rsidRPr="008F0BF0" w:rsidRDefault="001210D9" w:rsidP="00B1032E">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взаимодействовать в коллективе и работать в команде;</w:t>
            </w:r>
          </w:p>
          <w:p w:rsidR="001210D9" w:rsidRPr="008F0BF0" w:rsidRDefault="001210D9" w:rsidP="00B1032E">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1210D9" w:rsidRPr="008F0BF0" w:rsidRDefault="001210D9" w:rsidP="00B1032E">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1210D9" w:rsidRPr="008F0BF0" w:rsidRDefault="001210D9" w:rsidP="00B1032E">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анализирует состояние финансовых рынков, используя различные источники информации;</w:t>
            </w:r>
          </w:p>
          <w:p w:rsidR="001210D9" w:rsidRPr="008F0BF0" w:rsidRDefault="001210D9" w:rsidP="00B1032E">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 xml:space="preserve">определять назначение видов налогов и применять полученные </w:t>
            </w:r>
            <w:r w:rsidRPr="008F0BF0">
              <w:rPr>
                <w:rFonts w:ascii="Times New Roman" w:hAnsi="Times New Roman"/>
                <w:bCs/>
                <w:iCs/>
                <w:sz w:val="24"/>
                <w:szCs w:val="24"/>
              </w:rPr>
              <w:lastRenderedPageBreak/>
              <w:t>знания для расчёта НДФЛ, налоговых вычетов, заполнения налоговой декларации;</w:t>
            </w:r>
          </w:p>
          <w:p w:rsidR="001210D9" w:rsidRPr="008F0BF0" w:rsidRDefault="001210D9" w:rsidP="00B1032E">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1210D9" w:rsidRPr="008F0BF0" w:rsidRDefault="001210D9" w:rsidP="00B1032E">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планировать и анализировать семейный бюджет и личный финансовый план;</w:t>
            </w:r>
          </w:p>
          <w:p w:rsidR="001210D9" w:rsidRPr="008F0BF0" w:rsidRDefault="001210D9" w:rsidP="00B1032E">
            <w:pPr>
              <w:suppressAutoHyphens/>
              <w:spacing w:after="0" w:line="240" w:lineRule="auto"/>
              <w:ind w:firstLine="313"/>
              <w:rPr>
                <w:rFonts w:ascii="Times New Roman" w:hAnsi="Times New Roman"/>
                <w:bCs/>
                <w:iCs/>
                <w:sz w:val="24"/>
                <w:szCs w:val="24"/>
              </w:rPr>
            </w:pPr>
            <w:r w:rsidRPr="008F0BF0">
              <w:rPr>
                <w:rFonts w:ascii="Times New Roman" w:hAnsi="Times New Roman"/>
                <w:bCs/>
                <w:iCs/>
                <w:sz w:val="24"/>
                <w:szCs w:val="24"/>
              </w:rPr>
              <w:t>составлять обоснование бизнес-идеи;</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bCs/>
                <w:iCs/>
                <w:sz w:val="24"/>
                <w:szCs w:val="24"/>
              </w:rPr>
              <w:t>применять полученные знания для увеличения пенсионных накоплений</w:t>
            </w:r>
          </w:p>
        </w:tc>
        <w:tc>
          <w:tcPr>
            <w:tcW w:w="4792" w:type="dxa"/>
            <w:tcBorders>
              <w:top w:val="single" w:sz="4" w:space="0" w:color="auto"/>
              <w:left w:val="single" w:sz="4" w:space="0" w:color="auto"/>
              <w:bottom w:val="single" w:sz="4" w:space="0" w:color="auto"/>
              <w:right w:val="single" w:sz="4" w:space="0" w:color="auto"/>
            </w:tcBorders>
          </w:tcPr>
          <w:p w:rsidR="001210D9" w:rsidRPr="008F0BF0" w:rsidRDefault="001210D9" w:rsidP="00B1032E">
            <w:pPr>
              <w:suppressAutoHyphens/>
              <w:spacing w:after="0" w:line="240" w:lineRule="auto"/>
              <w:ind w:firstLine="10"/>
              <w:rPr>
                <w:rFonts w:ascii="Times New Roman" w:hAnsi="Times New Roman"/>
                <w:iCs/>
                <w:sz w:val="24"/>
                <w:szCs w:val="24"/>
                <w:u w:val="single"/>
              </w:rPr>
            </w:pPr>
            <w:r w:rsidRPr="008F0BF0">
              <w:rPr>
                <w:rFonts w:ascii="Times New Roman" w:hAnsi="Times New Roman"/>
                <w:iCs/>
                <w:sz w:val="24"/>
                <w:szCs w:val="24"/>
                <w:u w:val="single"/>
              </w:rPr>
              <w:lastRenderedPageBreak/>
              <w:t>Знать:</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основные понятия финансовой грамотности и основные законодательные акты, регламентирующие ее вопросы;</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виды принятия решений в условиях ограниченности ресурсов;</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основные виды планирования;</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устройство банковской системы, основные виды банков и их операций;</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сущность понятий «депозит» и «кредит», их виды и принципы;</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схемы кредитования физических лиц;</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устройство налоговой системы, виды налогообложения физических лиц;</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признаки финансового мошенничества;</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основные виды ценных бумаг и их доходность;</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формирование инвестиционного портфеля;</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классификацию инвестиций, основные разделы бизнес-плана;</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виды страхования;</w:t>
            </w:r>
          </w:p>
          <w:p w:rsidR="001210D9" w:rsidRPr="008F0BF0" w:rsidRDefault="001210D9" w:rsidP="00B1032E">
            <w:pPr>
              <w:suppressAutoHyphens/>
              <w:spacing w:after="0" w:line="240" w:lineRule="auto"/>
              <w:ind w:firstLine="313"/>
              <w:rPr>
                <w:rFonts w:ascii="Times New Roman" w:hAnsi="Times New Roman"/>
                <w:iCs/>
                <w:sz w:val="24"/>
                <w:szCs w:val="24"/>
              </w:rPr>
            </w:pPr>
            <w:r w:rsidRPr="008F0BF0">
              <w:rPr>
                <w:rFonts w:ascii="Times New Roman" w:hAnsi="Times New Roman"/>
                <w:iCs/>
                <w:sz w:val="24"/>
                <w:szCs w:val="24"/>
              </w:rPr>
              <w:t>виды пенсий, способы увеличения пенсий</w:t>
            </w:r>
          </w:p>
        </w:tc>
      </w:tr>
    </w:tbl>
    <w:p w:rsidR="001210D9" w:rsidRDefault="001210D9" w:rsidP="001210D9">
      <w:pPr>
        <w:rPr>
          <w:b/>
          <w:bCs/>
          <w:sz w:val="28"/>
          <w:szCs w:val="28"/>
        </w:rPr>
      </w:pPr>
      <w:r>
        <w:rPr>
          <w:b/>
          <w:bCs/>
          <w:sz w:val="28"/>
          <w:szCs w:val="28"/>
        </w:rPr>
        <w:lastRenderedPageBreak/>
        <w:br w:type="page"/>
      </w:r>
    </w:p>
    <w:p w:rsidR="001210D9" w:rsidRPr="008C5EFD" w:rsidRDefault="001210D9" w:rsidP="001210D9">
      <w:pPr>
        <w:spacing w:after="0"/>
        <w:jc w:val="center"/>
        <w:rPr>
          <w:rFonts w:ascii="Times New Roman" w:hAnsi="Times New Roman" w:cs="Times New Roman"/>
          <w:b/>
          <w:bCs/>
          <w:sz w:val="28"/>
          <w:szCs w:val="28"/>
        </w:rPr>
      </w:pPr>
      <w:r w:rsidRPr="00446EDB">
        <w:rPr>
          <w:rFonts w:ascii="Times New Roman" w:hAnsi="Times New Roman" w:cs="Times New Roman"/>
          <w:b/>
          <w:bCs/>
          <w:sz w:val="28"/>
          <w:szCs w:val="28"/>
        </w:rPr>
        <w:lastRenderedPageBreak/>
        <w:t xml:space="preserve">2. </w:t>
      </w:r>
      <w:r w:rsidRPr="008C5EFD">
        <w:rPr>
          <w:rFonts w:ascii="Times New Roman" w:hAnsi="Times New Roman" w:cs="Times New Roman"/>
          <w:b/>
          <w:bCs/>
          <w:sz w:val="28"/>
          <w:szCs w:val="28"/>
        </w:rPr>
        <w:t>СТРУКТУРА И СОДЕРЖАНИЕ УЧЕБНОЙ ДИСЦИПЛИНЫ</w:t>
      </w:r>
    </w:p>
    <w:p w:rsidR="001210D9" w:rsidRPr="008C5EFD" w:rsidRDefault="001210D9" w:rsidP="001210D9">
      <w:pPr>
        <w:spacing w:after="0"/>
        <w:jc w:val="center"/>
        <w:rPr>
          <w:rFonts w:ascii="Times New Roman" w:hAnsi="Times New Roman" w:cs="Times New Roman"/>
          <w:b/>
          <w:bCs/>
          <w:sz w:val="28"/>
          <w:szCs w:val="28"/>
        </w:rPr>
      </w:pPr>
      <w:r w:rsidRPr="008C5EFD">
        <w:rPr>
          <w:rFonts w:ascii="Times New Roman" w:hAnsi="Times New Roman" w:cs="Times New Roman"/>
          <w:b/>
          <w:sz w:val="28"/>
          <w:szCs w:val="28"/>
        </w:rPr>
        <w:t>СГ.06 Основы финансовой грамотности</w:t>
      </w:r>
    </w:p>
    <w:p w:rsidR="001210D9" w:rsidRDefault="001210D9" w:rsidP="001210D9">
      <w:pPr>
        <w:spacing w:before="100" w:after="40"/>
        <w:rPr>
          <w:b/>
          <w:bCs/>
          <w:sz w:val="28"/>
          <w:szCs w:val="28"/>
        </w:rPr>
      </w:pPr>
      <w:r w:rsidRPr="00446EDB">
        <w:rPr>
          <w:rFonts w:ascii="Times New Roman" w:hAnsi="Times New Roman" w:cs="Times New Roman"/>
          <w:b/>
          <w:bCs/>
          <w:sz w:val="28"/>
          <w:szCs w:val="28"/>
        </w:rPr>
        <w:t>2.1. Объем учебной дисциплины и виды учебной работы</w:t>
      </w:r>
    </w:p>
    <w:p w:rsidR="001210D9" w:rsidRPr="00AD2BBA" w:rsidRDefault="001210D9" w:rsidP="001210D9">
      <w:pPr>
        <w:spacing w:after="0"/>
        <w:rPr>
          <w:rFonts w:ascii="Times New Roman" w:hAnsi="Times New Roman"/>
          <w:b/>
          <w:sz w:val="24"/>
          <w:szCs w:val="24"/>
        </w:rPr>
      </w:pPr>
    </w:p>
    <w:tbl>
      <w:tblPr>
        <w:tblW w:w="942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309"/>
        <w:gridCol w:w="2112"/>
      </w:tblGrid>
      <w:tr w:rsidR="001210D9" w:rsidRPr="00AD2BBA" w:rsidTr="00B1032E">
        <w:trPr>
          <w:trHeight w:val="649"/>
        </w:trPr>
        <w:tc>
          <w:tcPr>
            <w:tcW w:w="7309" w:type="dxa"/>
            <w:vAlign w:val="center"/>
            <w:hideMark/>
          </w:tcPr>
          <w:p w:rsidR="001210D9" w:rsidRPr="00AD2BBA" w:rsidRDefault="001210D9" w:rsidP="00B1032E">
            <w:pPr>
              <w:widowControl w:val="0"/>
              <w:autoSpaceDE w:val="0"/>
              <w:autoSpaceDN w:val="0"/>
              <w:adjustRightInd w:val="0"/>
              <w:spacing w:after="0" w:line="360" w:lineRule="auto"/>
              <w:jc w:val="center"/>
              <w:rPr>
                <w:rFonts w:ascii="Times New Roman" w:hAnsi="Times New Roman"/>
                <w:b/>
                <w:sz w:val="24"/>
                <w:szCs w:val="24"/>
              </w:rPr>
            </w:pPr>
            <w:r w:rsidRPr="00AD2BBA">
              <w:rPr>
                <w:rFonts w:ascii="Times New Roman" w:hAnsi="Times New Roman"/>
                <w:b/>
                <w:bCs/>
                <w:sz w:val="24"/>
                <w:szCs w:val="24"/>
              </w:rPr>
              <w:t>Вид учебной работы</w:t>
            </w:r>
          </w:p>
        </w:tc>
        <w:tc>
          <w:tcPr>
            <w:tcW w:w="2112" w:type="dxa"/>
            <w:vAlign w:val="center"/>
            <w:hideMark/>
          </w:tcPr>
          <w:p w:rsidR="001210D9" w:rsidRPr="00AD2BBA" w:rsidRDefault="001210D9" w:rsidP="00B1032E">
            <w:pPr>
              <w:widowControl w:val="0"/>
              <w:autoSpaceDE w:val="0"/>
              <w:autoSpaceDN w:val="0"/>
              <w:adjustRightInd w:val="0"/>
              <w:spacing w:after="0" w:line="360" w:lineRule="auto"/>
              <w:jc w:val="center"/>
              <w:rPr>
                <w:rFonts w:ascii="Times New Roman" w:hAnsi="Times New Roman"/>
                <w:b/>
                <w:sz w:val="24"/>
                <w:szCs w:val="24"/>
              </w:rPr>
            </w:pPr>
            <w:r w:rsidRPr="00AD2BBA">
              <w:rPr>
                <w:rFonts w:ascii="Times New Roman" w:hAnsi="Times New Roman"/>
                <w:b/>
                <w:bCs/>
                <w:iCs/>
                <w:sz w:val="24"/>
                <w:szCs w:val="24"/>
              </w:rPr>
              <w:t>Объем в часах</w:t>
            </w:r>
          </w:p>
        </w:tc>
      </w:tr>
      <w:tr w:rsidR="001210D9" w:rsidRPr="00AD2BBA" w:rsidTr="00B1032E">
        <w:trPr>
          <w:trHeight w:val="70"/>
        </w:trPr>
        <w:tc>
          <w:tcPr>
            <w:tcW w:w="7309" w:type="dxa"/>
            <w:vAlign w:val="center"/>
            <w:hideMark/>
          </w:tcPr>
          <w:p w:rsidR="001210D9" w:rsidRPr="00AD2BBA" w:rsidRDefault="001210D9" w:rsidP="00B1032E">
            <w:pPr>
              <w:widowControl w:val="0"/>
              <w:autoSpaceDE w:val="0"/>
              <w:autoSpaceDN w:val="0"/>
              <w:adjustRightInd w:val="0"/>
              <w:spacing w:after="0" w:line="360" w:lineRule="auto"/>
              <w:rPr>
                <w:rFonts w:ascii="Times New Roman" w:hAnsi="Times New Roman"/>
                <w:b/>
                <w:sz w:val="24"/>
                <w:szCs w:val="24"/>
              </w:rPr>
            </w:pPr>
            <w:r w:rsidRPr="00AD2BBA">
              <w:rPr>
                <w:rFonts w:ascii="Times New Roman" w:hAnsi="Times New Roman"/>
                <w:b/>
                <w:bCs/>
                <w:sz w:val="24"/>
                <w:szCs w:val="24"/>
              </w:rPr>
              <w:t>Объем образовательной программы учебной дисциплины</w:t>
            </w:r>
          </w:p>
        </w:tc>
        <w:tc>
          <w:tcPr>
            <w:tcW w:w="2112" w:type="dxa"/>
            <w:vAlign w:val="center"/>
          </w:tcPr>
          <w:p w:rsidR="001210D9" w:rsidRPr="00AD2BBA" w:rsidRDefault="001210D9" w:rsidP="00B1032E">
            <w:pPr>
              <w:spacing w:after="0" w:line="360" w:lineRule="auto"/>
              <w:jc w:val="center"/>
              <w:rPr>
                <w:rFonts w:ascii="Times New Roman" w:hAnsi="Times New Roman"/>
                <w:sz w:val="24"/>
                <w:szCs w:val="24"/>
              </w:rPr>
            </w:pPr>
            <w:r w:rsidRPr="00AD2BBA">
              <w:rPr>
                <w:rFonts w:ascii="Times New Roman" w:hAnsi="Times New Roman"/>
                <w:sz w:val="24"/>
                <w:szCs w:val="24"/>
              </w:rPr>
              <w:t>3</w:t>
            </w:r>
            <w:r w:rsidR="00537C02">
              <w:rPr>
                <w:rFonts w:ascii="Times New Roman" w:hAnsi="Times New Roman"/>
                <w:sz w:val="24"/>
                <w:szCs w:val="24"/>
              </w:rPr>
              <w:t>6</w:t>
            </w:r>
          </w:p>
        </w:tc>
      </w:tr>
      <w:tr w:rsidR="001210D9" w:rsidRPr="00AD2BBA" w:rsidTr="00B1032E">
        <w:trPr>
          <w:trHeight w:val="260"/>
        </w:trPr>
        <w:tc>
          <w:tcPr>
            <w:tcW w:w="7309" w:type="dxa"/>
            <w:vAlign w:val="center"/>
          </w:tcPr>
          <w:p w:rsidR="001210D9" w:rsidRPr="00AD2BBA" w:rsidRDefault="001210D9" w:rsidP="00B1032E">
            <w:pPr>
              <w:widowControl w:val="0"/>
              <w:autoSpaceDE w:val="0"/>
              <w:autoSpaceDN w:val="0"/>
              <w:adjustRightInd w:val="0"/>
              <w:spacing w:after="0" w:line="360" w:lineRule="auto"/>
              <w:rPr>
                <w:rFonts w:ascii="Times New Roman" w:hAnsi="Times New Roman"/>
                <w:b/>
                <w:bCs/>
                <w:sz w:val="24"/>
                <w:szCs w:val="24"/>
              </w:rPr>
            </w:pPr>
            <w:r w:rsidRPr="00AD2BBA">
              <w:rPr>
                <w:rFonts w:ascii="Times New Roman" w:hAnsi="Times New Roman"/>
                <w:b/>
                <w:bCs/>
                <w:sz w:val="24"/>
                <w:szCs w:val="24"/>
              </w:rPr>
              <w:t>в т.ч. в форме практической подготовки</w:t>
            </w:r>
          </w:p>
        </w:tc>
        <w:tc>
          <w:tcPr>
            <w:tcW w:w="2112" w:type="dxa"/>
            <w:vAlign w:val="center"/>
          </w:tcPr>
          <w:p w:rsidR="001210D9" w:rsidRPr="00AD2BBA" w:rsidRDefault="00537C02" w:rsidP="00B1032E">
            <w:pPr>
              <w:spacing w:after="0" w:line="360" w:lineRule="auto"/>
              <w:jc w:val="center"/>
              <w:rPr>
                <w:rFonts w:ascii="Times New Roman" w:hAnsi="Times New Roman"/>
                <w:sz w:val="24"/>
                <w:szCs w:val="24"/>
              </w:rPr>
            </w:pPr>
            <w:r>
              <w:rPr>
                <w:rFonts w:ascii="Times New Roman" w:hAnsi="Times New Roman"/>
                <w:sz w:val="24"/>
                <w:szCs w:val="24"/>
              </w:rPr>
              <w:t>6</w:t>
            </w:r>
          </w:p>
        </w:tc>
      </w:tr>
      <w:tr w:rsidR="001210D9" w:rsidRPr="00AD2BBA" w:rsidTr="00B1032E">
        <w:trPr>
          <w:trHeight w:val="168"/>
        </w:trPr>
        <w:tc>
          <w:tcPr>
            <w:tcW w:w="7309" w:type="dxa"/>
            <w:vAlign w:val="center"/>
          </w:tcPr>
          <w:p w:rsidR="001210D9" w:rsidRPr="00AD2BBA" w:rsidRDefault="001210D9" w:rsidP="00B1032E">
            <w:pPr>
              <w:widowControl w:val="0"/>
              <w:autoSpaceDE w:val="0"/>
              <w:autoSpaceDN w:val="0"/>
              <w:adjustRightInd w:val="0"/>
              <w:spacing w:after="0" w:line="360" w:lineRule="auto"/>
              <w:rPr>
                <w:rFonts w:ascii="Times New Roman" w:hAnsi="Times New Roman"/>
                <w:bCs/>
                <w:sz w:val="24"/>
                <w:szCs w:val="24"/>
              </w:rPr>
            </w:pPr>
            <w:r w:rsidRPr="00AD2BBA">
              <w:rPr>
                <w:rFonts w:ascii="Times New Roman" w:hAnsi="Times New Roman"/>
                <w:bCs/>
                <w:sz w:val="24"/>
                <w:szCs w:val="24"/>
              </w:rPr>
              <w:t>в т.ч.:</w:t>
            </w:r>
          </w:p>
        </w:tc>
        <w:tc>
          <w:tcPr>
            <w:tcW w:w="2112" w:type="dxa"/>
            <w:vAlign w:val="center"/>
          </w:tcPr>
          <w:p w:rsidR="001210D9" w:rsidRPr="00AD2BBA" w:rsidRDefault="001210D9" w:rsidP="00B1032E">
            <w:pPr>
              <w:spacing w:after="0" w:line="360" w:lineRule="auto"/>
              <w:jc w:val="center"/>
              <w:rPr>
                <w:rFonts w:ascii="Times New Roman" w:hAnsi="Times New Roman"/>
                <w:sz w:val="24"/>
                <w:szCs w:val="24"/>
              </w:rPr>
            </w:pPr>
          </w:p>
        </w:tc>
      </w:tr>
      <w:tr w:rsidR="001210D9" w:rsidRPr="00AD2BBA" w:rsidTr="00B1032E">
        <w:trPr>
          <w:trHeight w:val="171"/>
        </w:trPr>
        <w:tc>
          <w:tcPr>
            <w:tcW w:w="7309" w:type="dxa"/>
            <w:vAlign w:val="center"/>
          </w:tcPr>
          <w:p w:rsidR="001210D9" w:rsidRPr="00AD2BBA" w:rsidRDefault="001210D9" w:rsidP="00B1032E">
            <w:pPr>
              <w:widowControl w:val="0"/>
              <w:autoSpaceDE w:val="0"/>
              <w:autoSpaceDN w:val="0"/>
              <w:adjustRightInd w:val="0"/>
              <w:spacing w:after="0" w:line="360" w:lineRule="auto"/>
              <w:rPr>
                <w:rFonts w:ascii="Times New Roman" w:hAnsi="Times New Roman"/>
                <w:bCs/>
                <w:sz w:val="24"/>
                <w:szCs w:val="24"/>
              </w:rPr>
            </w:pPr>
            <w:r w:rsidRPr="00AD2BBA">
              <w:rPr>
                <w:rFonts w:ascii="Times New Roman" w:hAnsi="Times New Roman"/>
                <w:bCs/>
                <w:sz w:val="24"/>
                <w:szCs w:val="24"/>
              </w:rPr>
              <w:t>теоретическое обучение</w:t>
            </w:r>
          </w:p>
        </w:tc>
        <w:tc>
          <w:tcPr>
            <w:tcW w:w="2112" w:type="dxa"/>
            <w:vAlign w:val="center"/>
          </w:tcPr>
          <w:p w:rsidR="001210D9" w:rsidRPr="00AD2BBA" w:rsidRDefault="00537C02" w:rsidP="00B1032E">
            <w:pPr>
              <w:spacing w:after="0" w:line="360" w:lineRule="auto"/>
              <w:jc w:val="center"/>
              <w:rPr>
                <w:rFonts w:ascii="Times New Roman" w:hAnsi="Times New Roman"/>
                <w:sz w:val="24"/>
                <w:szCs w:val="24"/>
              </w:rPr>
            </w:pPr>
            <w:r>
              <w:rPr>
                <w:rFonts w:ascii="Times New Roman" w:hAnsi="Times New Roman"/>
                <w:sz w:val="24"/>
                <w:szCs w:val="24"/>
              </w:rPr>
              <w:t>30</w:t>
            </w:r>
          </w:p>
        </w:tc>
      </w:tr>
      <w:tr w:rsidR="001210D9" w:rsidRPr="00AD2BBA" w:rsidTr="00B1032E">
        <w:trPr>
          <w:trHeight w:val="279"/>
        </w:trPr>
        <w:tc>
          <w:tcPr>
            <w:tcW w:w="7309" w:type="dxa"/>
            <w:vAlign w:val="center"/>
          </w:tcPr>
          <w:p w:rsidR="001210D9" w:rsidRPr="00AD2BBA" w:rsidRDefault="001210D9" w:rsidP="00B1032E">
            <w:pPr>
              <w:widowControl w:val="0"/>
              <w:autoSpaceDE w:val="0"/>
              <w:autoSpaceDN w:val="0"/>
              <w:adjustRightInd w:val="0"/>
              <w:spacing w:after="0" w:line="360" w:lineRule="auto"/>
              <w:rPr>
                <w:rFonts w:ascii="Times New Roman" w:hAnsi="Times New Roman"/>
                <w:bCs/>
                <w:sz w:val="24"/>
                <w:szCs w:val="24"/>
              </w:rPr>
            </w:pPr>
            <w:r w:rsidRPr="00AD2BBA">
              <w:rPr>
                <w:rFonts w:ascii="Times New Roman" w:hAnsi="Times New Roman"/>
                <w:bCs/>
                <w:sz w:val="24"/>
                <w:szCs w:val="24"/>
              </w:rPr>
              <w:t>практические занятия</w:t>
            </w:r>
          </w:p>
        </w:tc>
        <w:tc>
          <w:tcPr>
            <w:tcW w:w="2112" w:type="dxa"/>
            <w:vAlign w:val="center"/>
          </w:tcPr>
          <w:p w:rsidR="001210D9" w:rsidRPr="00AD2BBA" w:rsidRDefault="00537C02" w:rsidP="00B1032E">
            <w:pPr>
              <w:spacing w:after="0" w:line="360" w:lineRule="auto"/>
              <w:jc w:val="center"/>
              <w:rPr>
                <w:rFonts w:ascii="Times New Roman" w:hAnsi="Times New Roman"/>
                <w:sz w:val="24"/>
                <w:szCs w:val="24"/>
              </w:rPr>
            </w:pPr>
            <w:r>
              <w:rPr>
                <w:rFonts w:ascii="Times New Roman" w:hAnsi="Times New Roman"/>
                <w:sz w:val="24"/>
                <w:szCs w:val="24"/>
              </w:rPr>
              <w:t>6</w:t>
            </w:r>
          </w:p>
        </w:tc>
      </w:tr>
      <w:tr w:rsidR="001210D9" w:rsidRPr="00AD2BBA" w:rsidTr="00B1032E">
        <w:trPr>
          <w:trHeight w:val="273"/>
        </w:trPr>
        <w:tc>
          <w:tcPr>
            <w:tcW w:w="7309" w:type="dxa"/>
            <w:vAlign w:val="center"/>
            <w:hideMark/>
          </w:tcPr>
          <w:p w:rsidR="001210D9" w:rsidRPr="00AD2BBA" w:rsidRDefault="001210D9" w:rsidP="00B1032E">
            <w:pPr>
              <w:widowControl w:val="0"/>
              <w:autoSpaceDE w:val="0"/>
              <w:autoSpaceDN w:val="0"/>
              <w:adjustRightInd w:val="0"/>
              <w:spacing w:after="0" w:line="360" w:lineRule="auto"/>
              <w:rPr>
                <w:rFonts w:ascii="Times New Roman" w:hAnsi="Times New Roman"/>
                <w:sz w:val="24"/>
                <w:szCs w:val="24"/>
              </w:rPr>
            </w:pPr>
            <w:r w:rsidRPr="00AD2BBA">
              <w:rPr>
                <w:rFonts w:ascii="Times New Roman" w:hAnsi="Times New Roman"/>
                <w:bCs/>
                <w:sz w:val="24"/>
                <w:szCs w:val="24"/>
              </w:rPr>
              <w:t>Самостоятельная работа</w:t>
            </w:r>
          </w:p>
        </w:tc>
        <w:tc>
          <w:tcPr>
            <w:tcW w:w="2112" w:type="dxa"/>
            <w:vAlign w:val="center"/>
          </w:tcPr>
          <w:p w:rsidR="001210D9" w:rsidRPr="00AD2BBA" w:rsidRDefault="001210D9" w:rsidP="00B1032E">
            <w:pPr>
              <w:spacing w:after="0" w:line="360" w:lineRule="auto"/>
              <w:jc w:val="center"/>
              <w:rPr>
                <w:rFonts w:ascii="Times New Roman" w:hAnsi="Times New Roman"/>
                <w:sz w:val="24"/>
                <w:szCs w:val="24"/>
              </w:rPr>
            </w:pPr>
          </w:p>
        </w:tc>
      </w:tr>
      <w:tr w:rsidR="001210D9" w:rsidRPr="00AD2BBA" w:rsidTr="00B1032E">
        <w:trPr>
          <w:trHeight w:val="136"/>
        </w:trPr>
        <w:tc>
          <w:tcPr>
            <w:tcW w:w="7309" w:type="dxa"/>
            <w:vAlign w:val="center"/>
            <w:hideMark/>
          </w:tcPr>
          <w:p w:rsidR="001210D9" w:rsidRPr="003E5569" w:rsidRDefault="001210D9" w:rsidP="00B1032E">
            <w:pPr>
              <w:widowControl w:val="0"/>
              <w:autoSpaceDE w:val="0"/>
              <w:autoSpaceDN w:val="0"/>
              <w:adjustRightInd w:val="0"/>
              <w:spacing w:after="0" w:line="360" w:lineRule="auto"/>
              <w:rPr>
                <w:rFonts w:ascii="Times New Roman" w:hAnsi="Times New Roman"/>
                <w:b/>
                <w:sz w:val="24"/>
                <w:szCs w:val="24"/>
              </w:rPr>
            </w:pPr>
            <w:r w:rsidRPr="003E5569">
              <w:rPr>
                <w:rFonts w:ascii="Times New Roman" w:hAnsi="Times New Roman"/>
                <w:b/>
                <w:sz w:val="24"/>
                <w:szCs w:val="24"/>
              </w:rPr>
              <w:t>Промежуточная аттестация в виде дифференцированного зачёта</w:t>
            </w:r>
          </w:p>
        </w:tc>
        <w:tc>
          <w:tcPr>
            <w:tcW w:w="2112" w:type="dxa"/>
            <w:vAlign w:val="center"/>
          </w:tcPr>
          <w:p w:rsidR="001210D9" w:rsidRPr="003E5569" w:rsidRDefault="001210D9" w:rsidP="00B1032E">
            <w:pPr>
              <w:widowControl w:val="0"/>
              <w:autoSpaceDE w:val="0"/>
              <w:autoSpaceDN w:val="0"/>
              <w:adjustRightInd w:val="0"/>
              <w:spacing w:after="0" w:line="360" w:lineRule="auto"/>
              <w:jc w:val="center"/>
              <w:rPr>
                <w:rFonts w:ascii="Times New Roman" w:hAnsi="Times New Roman"/>
                <w:b/>
                <w:sz w:val="24"/>
                <w:szCs w:val="24"/>
              </w:rPr>
            </w:pPr>
            <w:r w:rsidRPr="003E5569">
              <w:rPr>
                <w:rFonts w:ascii="Times New Roman" w:hAnsi="Times New Roman"/>
                <w:b/>
                <w:sz w:val="24"/>
                <w:szCs w:val="24"/>
              </w:rPr>
              <w:t>1</w:t>
            </w:r>
          </w:p>
        </w:tc>
      </w:tr>
    </w:tbl>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spacing w:before="100" w:after="40"/>
        <w:jc w:val="both"/>
        <w:rPr>
          <w:b/>
          <w:bCs/>
          <w:sz w:val="28"/>
          <w:szCs w:val="28"/>
        </w:rPr>
      </w:pPr>
    </w:p>
    <w:p w:rsidR="001210D9" w:rsidRDefault="001210D9" w:rsidP="001210D9">
      <w:pPr>
        <w:rPr>
          <w:rFonts w:ascii="Times New Roman" w:hAnsi="Times New Roman" w:cs="Times New Roman"/>
          <w:b/>
          <w:bCs/>
          <w:sz w:val="28"/>
          <w:szCs w:val="28"/>
        </w:rPr>
        <w:sectPr w:rsidR="001210D9" w:rsidSect="00B1032E">
          <w:pgSz w:w="11906" w:h="16838"/>
          <w:pgMar w:top="851" w:right="851" w:bottom="1134" w:left="1701" w:header="709" w:footer="709" w:gutter="0"/>
          <w:cols w:space="708"/>
          <w:docGrid w:linePitch="360"/>
        </w:sectPr>
      </w:pPr>
    </w:p>
    <w:p w:rsidR="001210D9" w:rsidRPr="00446EDB" w:rsidRDefault="001210D9" w:rsidP="001210D9">
      <w:pPr>
        <w:spacing w:after="0"/>
        <w:jc w:val="both"/>
        <w:rPr>
          <w:rFonts w:ascii="Times New Roman" w:hAnsi="Times New Roman" w:cs="Times New Roman"/>
          <w:b/>
          <w:bCs/>
          <w:sz w:val="28"/>
          <w:szCs w:val="28"/>
        </w:rPr>
      </w:pPr>
      <w:r w:rsidRPr="00446EDB">
        <w:rPr>
          <w:rFonts w:ascii="Times New Roman" w:hAnsi="Times New Roman" w:cs="Times New Roman"/>
          <w:b/>
          <w:bCs/>
          <w:sz w:val="28"/>
          <w:szCs w:val="28"/>
        </w:rPr>
        <w:lastRenderedPageBreak/>
        <w:t xml:space="preserve">2.2. Тематический план и содержание учебной дисциплины </w:t>
      </w:r>
    </w:p>
    <w:p w:rsidR="001210D9" w:rsidRPr="00446EDB" w:rsidRDefault="001210D9" w:rsidP="001210D9">
      <w:pPr>
        <w:spacing w:after="0"/>
        <w:jc w:val="both"/>
        <w:rPr>
          <w:rFonts w:ascii="Times New Roman" w:hAnsi="Times New Roman" w:cs="Times New Roman"/>
          <w:sz w:val="24"/>
          <w:szCs w:val="24"/>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3"/>
        <w:gridCol w:w="7703"/>
        <w:gridCol w:w="2340"/>
        <w:gridCol w:w="2888"/>
      </w:tblGrid>
      <w:tr w:rsidR="001210D9" w:rsidRPr="0028035E" w:rsidTr="00537C02">
        <w:trPr>
          <w:trHeight w:val="20"/>
        </w:trPr>
        <w:tc>
          <w:tcPr>
            <w:tcW w:w="679"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
                <w:bCs/>
                <w:szCs w:val="24"/>
              </w:rPr>
            </w:pPr>
            <w:r w:rsidRPr="0028035E">
              <w:rPr>
                <w:rFonts w:ascii="Times New Roman" w:hAnsi="Times New Roman"/>
                <w:b/>
                <w:bCs/>
                <w:szCs w:val="24"/>
              </w:rPr>
              <w:t>Наименование разделов и тем</w:t>
            </w:r>
          </w:p>
        </w:tc>
        <w:tc>
          <w:tcPr>
            <w:tcW w:w="2574"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
                <w:bCs/>
                <w:szCs w:val="24"/>
              </w:rPr>
            </w:pPr>
            <w:r w:rsidRPr="0028035E">
              <w:rPr>
                <w:rFonts w:ascii="Times New Roman" w:hAnsi="Times New Roman"/>
                <w:b/>
                <w:bCs/>
                <w:szCs w:val="24"/>
              </w:rPr>
              <w:t>Содержание учебного материала и формы организации деятельности обучающихся</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
                <w:bCs/>
                <w:szCs w:val="24"/>
              </w:rPr>
            </w:pPr>
            <w:r w:rsidRPr="0028035E">
              <w:rPr>
                <w:rFonts w:ascii="Times New Roman" w:hAnsi="Times New Roman"/>
                <w:b/>
                <w:bCs/>
                <w:szCs w:val="24"/>
              </w:rPr>
              <w:t>Объем, акад. ч / в том числе в форме практической подготовки, акад. ч</w:t>
            </w:r>
          </w:p>
        </w:tc>
        <w:tc>
          <w:tcPr>
            <w:tcW w:w="965"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
                <w:bCs/>
                <w:szCs w:val="24"/>
              </w:rPr>
            </w:pPr>
            <w:r w:rsidRPr="0028035E">
              <w:rPr>
                <w:rFonts w:ascii="Times New Roman" w:hAnsi="Times New Roman"/>
                <w:b/>
                <w:bCs/>
                <w:szCs w:val="24"/>
              </w:rPr>
              <w:t>Коды компетенций и личностных результатов</w:t>
            </w:r>
            <w:r w:rsidRPr="0028035E">
              <w:rPr>
                <w:rStyle w:val="a7"/>
                <w:rFonts w:ascii="Times New Roman" w:hAnsi="Times New Roman"/>
                <w:b/>
                <w:bCs/>
                <w:szCs w:val="24"/>
              </w:rPr>
              <w:footnoteReference w:id="2"/>
            </w:r>
            <w:r w:rsidRPr="0028035E">
              <w:rPr>
                <w:rFonts w:ascii="Times New Roman" w:hAnsi="Times New Roman"/>
                <w:b/>
                <w:bCs/>
                <w:szCs w:val="24"/>
              </w:rPr>
              <w:t>, формированию которых способствует элемент программы</w:t>
            </w:r>
          </w:p>
        </w:tc>
      </w:tr>
      <w:tr w:rsidR="001210D9" w:rsidRPr="0028035E" w:rsidTr="00537C02">
        <w:trPr>
          <w:trHeight w:val="371"/>
        </w:trPr>
        <w:tc>
          <w:tcPr>
            <w:tcW w:w="679"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i/>
                <w:iCs/>
                <w:sz w:val="24"/>
                <w:szCs w:val="24"/>
              </w:rPr>
            </w:pPr>
            <w:r w:rsidRPr="0028035E">
              <w:rPr>
                <w:rFonts w:ascii="Times New Roman" w:hAnsi="Times New Roman"/>
                <w:b/>
                <w:bCs/>
                <w:i/>
                <w:iCs/>
                <w:sz w:val="24"/>
                <w:szCs w:val="24"/>
              </w:rPr>
              <w:t>1</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i/>
                <w:iCs/>
                <w:sz w:val="24"/>
                <w:szCs w:val="24"/>
              </w:rPr>
            </w:pPr>
            <w:r w:rsidRPr="0028035E">
              <w:rPr>
                <w:rFonts w:ascii="Times New Roman" w:hAnsi="Times New Roman"/>
                <w:b/>
                <w:bCs/>
                <w:i/>
                <w:iCs/>
                <w:sz w:val="24"/>
                <w:szCs w:val="24"/>
              </w:rPr>
              <w:t>2</w:t>
            </w:r>
          </w:p>
        </w:tc>
        <w:tc>
          <w:tcPr>
            <w:tcW w:w="782"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jc w:val="center"/>
              <w:rPr>
                <w:rFonts w:ascii="Times New Roman" w:hAnsi="Times New Roman"/>
                <w:b/>
                <w:bCs/>
                <w:i/>
                <w:iCs/>
                <w:sz w:val="24"/>
                <w:szCs w:val="24"/>
              </w:rPr>
            </w:pPr>
            <w:r w:rsidRPr="0028035E">
              <w:rPr>
                <w:rFonts w:ascii="Times New Roman" w:hAnsi="Times New Roman"/>
                <w:b/>
                <w:bCs/>
                <w:i/>
                <w:iCs/>
                <w:sz w:val="24"/>
                <w:szCs w:val="24"/>
              </w:rPr>
              <w:t>3</w:t>
            </w:r>
          </w:p>
        </w:tc>
        <w:tc>
          <w:tcPr>
            <w:tcW w:w="965"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jc w:val="center"/>
              <w:rPr>
                <w:rFonts w:ascii="Times New Roman" w:hAnsi="Times New Roman"/>
                <w:b/>
                <w:bCs/>
                <w:i/>
                <w:iCs/>
                <w:sz w:val="24"/>
                <w:szCs w:val="24"/>
              </w:rPr>
            </w:pPr>
            <w:r w:rsidRPr="0028035E">
              <w:rPr>
                <w:rFonts w:ascii="Times New Roman" w:hAnsi="Times New Roman"/>
                <w:b/>
                <w:bCs/>
                <w:i/>
                <w:iCs/>
                <w:sz w:val="24"/>
                <w:szCs w:val="24"/>
              </w:rPr>
              <w:t>4</w:t>
            </w:r>
          </w:p>
        </w:tc>
      </w:tr>
      <w:tr w:rsidR="001210D9" w:rsidRPr="0028035E" w:rsidTr="00537C02">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bookmarkStart w:id="2" w:name="_Hlk78404494"/>
            <w:r w:rsidRPr="0028035E">
              <w:rPr>
                <w:rFonts w:ascii="Times New Roman" w:hAnsi="Times New Roman"/>
                <w:b/>
                <w:bCs/>
                <w:sz w:val="24"/>
                <w:szCs w:val="24"/>
              </w:rPr>
              <w:t>Раздел 1. Роль и значение финансовой грамотности при принятии стратегических решений в условиях ограниченности ресурсов</w:t>
            </w:r>
          </w:p>
        </w:tc>
        <w:tc>
          <w:tcPr>
            <w:tcW w:w="782" w:type="pct"/>
            <w:tcBorders>
              <w:top w:val="single" w:sz="4" w:space="0" w:color="auto"/>
              <w:left w:val="single" w:sz="4" w:space="0" w:color="auto"/>
              <w:bottom w:val="single" w:sz="4" w:space="0" w:color="auto"/>
              <w:right w:val="single" w:sz="4" w:space="0" w:color="auto"/>
            </w:tcBorders>
            <w:hideMark/>
          </w:tcPr>
          <w:p w:rsidR="001210D9" w:rsidRPr="0028035E" w:rsidRDefault="00F500E0" w:rsidP="00F500E0">
            <w:pPr>
              <w:spacing w:after="0" w:line="240" w:lineRule="auto"/>
              <w:jc w:val="center"/>
              <w:rPr>
                <w:rFonts w:ascii="Times New Roman" w:hAnsi="Times New Roman"/>
                <w:b/>
                <w:bCs/>
                <w:iCs/>
                <w:sz w:val="24"/>
                <w:szCs w:val="24"/>
              </w:rPr>
            </w:pPr>
            <w:r>
              <w:rPr>
                <w:rFonts w:ascii="Times New Roman" w:hAnsi="Times New Roman"/>
                <w:b/>
                <w:bCs/>
                <w:iCs/>
                <w:sz w:val="24"/>
                <w:szCs w:val="24"/>
              </w:rPr>
              <w:t>5</w:t>
            </w:r>
            <w:r w:rsidR="001210D9" w:rsidRPr="0028035E">
              <w:rPr>
                <w:rFonts w:ascii="Times New Roman" w:hAnsi="Times New Roman"/>
                <w:b/>
                <w:bCs/>
                <w:iCs/>
                <w:sz w:val="24"/>
                <w:szCs w:val="24"/>
              </w:rPr>
              <w:t>/</w:t>
            </w:r>
            <w:r>
              <w:rPr>
                <w:rFonts w:ascii="Times New Roman" w:hAnsi="Times New Roman"/>
                <w:b/>
                <w:bCs/>
                <w:iCs/>
                <w:sz w:val="24"/>
                <w:szCs w:val="24"/>
              </w:rPr>
              <w:t>1</w:t>
            </w:r>
          </w:p>
        </w:tc>
        <w:tc>
          <w:tcPr>
            <w:tcW w:w="965" w:type="pc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jc w:val="center"/>
              <w:rPr>
                <w:rFonts w:ascii="Times New Roman" w:hAnsi="Times New Roman"/>
                <w:b/>
                <w:bCs/>
                <w:iCs/>
                <w:sz w:val="24"/>
                <w:szCs w:val="24"/>
              </w:rPr>
            </w:pPr>
          </w:p>
        </w:tc>
      </w:tr>
      <w:tr w:rsidR="001210D9" w:rsidRPr="0028035E" w:rsidTr="00537C02">
        <w:trPr>
          <w:trHeight w:val="20"/>
        </w:trPr>
        <w:tc>
          <w:tcPr>
            <w:tcW w:w="679" w:type="pct"/>
            <w:vMerge w:val="restar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Тема 1.1.</w:t>
            </w:r>
          </w:p>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Сущность</w:t>
            </w:r>
          </w:p>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финансовой</w:t>
            </w:r>
          </w:p>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грамотности населения,</w:t>
            </w:r>
          </w:p>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sz w:val="24"/>
                <w:szCs w:val="24"/>
              </w:rPr>
              <w:t>ее цели и задачи</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i/>
                <w:sz w:val="24"/>
                <w:szCs w:val="24"/>
              </w:rPr>
            </w:pPr>
            <w:r w:rsidRPr="0028035E">
              <w:rPr>
                <w:rFonts w:ascii="Times New Roman" w:hAnsi="Times New Roman"/>
                <w:b/>
                <w:bCs/>
                <w:sz w:val="24"/>
                <w:szCs w:val="24"/>
              </w:rPr>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F500E0" w:rsidP="00B1032E">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965"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jc w:val="center"/>
              <w:rPr>
                <w:rFonts w:ascii="Times New Roman" w:hAnsi="Times New Roman"/>
                <w:bCs/>
                <w:iCs/>
                <w:sz w:val="24"/>
                <w:szCs w:val="24"/>
              </w:rPr>
            </w:pP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339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Сущность понятия финансовой грамотности. Цели и задачи формирования финансовой грамотности. Содержание основных понятий финансовой грамотности: человеческий капитал, потребности, блага и услуги, ресурсы, деньги, финансы, сбережения, кредит, налоги, баланс, активы, пассивы, доходы, расходы, прибыль, выручка, бюджет и его виды, дефицит, профицит</w:t>
            </w:r>
          </w:p>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 xml:space="preserve">Ограниченность ресурсов и проблема их выбора. Понятие планирования и его виды: краткосрочное, среднесрочное и долгосрочное. </w:t>
            </w:r>
            <w:r w:rsidRPr="0028035E">
              <w:rPr>
                <w:rFonts w:ascii="Times New Roman" w:hAnsi="Times New Roman"/>
                <w:sz w:val="24"/>
                <w:szCs w:val="24"/>
                <w:lang w:val="en-US"/>
              </w:rPr>
              <w:t>SWOT</w:t>
            </w:r>
            <w:r w:rsidRPr="0028035E">
              <w:rPr>
                <w:rFonts w:ascii="Times New Roman" w:hAnsi="Times New Roman"/>
                <w:sz w:val="24"/>
                <w:szCs w:val="24"/>
              </w:rPr>
              <w:t xml:space="preserve"> – анализ</w:t>
            </w:r>
          </w:p>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Основные законодательные акты, регламентирующие вопросы финансовой грамотности в Российской Федерации. Международный опыт повышения уровня финансовой грамотности населения</w:t>
            </w:r>
          </w:p>
        </w:tc>
        <w:tc>
          <w:tcPr>
            <w:tcW w:w="782" w:type="pct"/>
            <w:tcBorders>
              <w:top w:val="single" w:sz="4" w:space="0" w:color="auto"/>
              <w:left w:val="single" w:sz="4" w:space="0" w:color="auto"/>
              <w:right w:val="single" w:sz="4" w:space="0" w:color="auto"/>
            </w:tcBorders>
            <w:vAlign w:val="center"/>
            <w:hideMark/>
          </w:tcPr>
          <w:p w:rsidR="001210D9" w:rsidRPr="0028035E" w:rsidRDefault="00F500E0" w:rsidP="00B1032E">
            <w:pPr>
              <w:suppressAutoHyphens/>
              <w:spacing w:after="0" w:line="240" w:lineRule="auto"/>
              <w:jc w:val="center"/>
              <w:rPr>
                <w:rFonts w:ascii="Times New Roman" w:hAnsi="Times New Roman"/>
                <w:bCs/>
                <w:sz w:val="24"/>
                <w:szCs w:val="24"/>
              </w:rPr>
            </w:pPr>
            <w:r>
              <w:rPr>
                <w:rFonts w:ascii="Times New Roman" w:hAnsi="Times New Roman"/>
                <w:bCs/>
                <w:sz w:val="24"/>
                <w:szCs w:val="24"/>
              </w:rPr>
              <w:t>5</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537C02" w:rsidP="00B1032E">
            <w:pPr>
              <w:suppressAutoHyphens/>
              <w:spacing w:after="0" w:line="240" w:lineRule="auto"/>
              <w:jc w:val="center"/>
              <w:rPr>
                <w:rFonts w:ascii="Times New Roman" w:hAnsi="Times New Roman"/>
                <w:b/>
                <w:sz w:val="24"/>
                <w:szCs w:val="24"/>
              </w:rPr>
            </w:pPr>
            <w:r>
              <w:rPr>
                <w:rFonts w:ascii="Times New Roman" w:hAnsi="Times New Roman"/>
                <w:b/>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vAlign w:val="bottom"/>
            <w:hideMark/>
          </w:tcPr>
          <w:p w:rsidR="001210D9" w:rsidRPr="0028035E" w:rsidRDefault="001210D9" w:rsidP="00B1032E">
            <w:pPr>
              <w:spacing w:after="0" w:line="240" w:lineRule="auto"/>
              <w:rPr>
                <w:rFonts w:ascii="Times New Roman" w:hAnsi="Times New Roman"/>
                <w:bCs/>
                <w:iCs/>
                <w:sz w:val="24"/>
                <w:szCs w:val="24"/>
              </w:rPr>
            </w:pPr>
            <w:r w:rsidRPr="0028035E">
              <w:rPr>
                <w:rFonts w:ascii="Times New Roman" w:hAnsi="Times New Roman"/>
                <w:bCs/>
                <w:iCs/>
                <w:sz w:val="24"/>
                <w:szCs w:val="24"/>
              </w:rPr>
              <w:t>Практическое занятие 1. Проведение SWOT – анализа при принятии решения поступления в среднее профессиональное заведение</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537C02" w:rsidP="00B1032E">
            <w:pPr>
              <w:suppressAutoHyphens/>
              <w:spacing w:after="0" w:line="240" w:lineRule="auto"/>
              <w:jc w:val="center"/>
              <w:rPr>
                <w:rFonts w:ascii="Times New Roman" w:hAnsi="Times New Roman"/>
                <w:sz w:val="24"/>
                <w:szCs w:val="24"/>
              </w:rPr>
            </w:pPr>
            <w:r>
              <w:rPr>
                <w:rFonts w:ascii="Times New Roman" w:hAnsi="Times New Roman"/>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Раздел 2. Место России в международной банковской системе</w:t>
            </w:r>
          </w:p>
        </w:tc>
        <w:tc>
          <w:tcPr>
            <w:tcW w:w="782" w:type="pct"/>
            <w:tcBorders>
              <w:top w:val="single" w:sz="4" w:space="0" w:color="auto"/>
              <w:left w:val="single" w:sz="4" w:space="0" w:color="auto"/>
              <w:bottom w:val="single" w:sz="4" w:space="0" w:color="auto"/>
              <w:right w:val="single" w:sz="4" w:space="0" w:color="auto"/>
            </w:tcBorders>
            <w:hideMark/>
          </w:tcPr>
          <w:p w:rsidR="001210D9" w:rsidRPr="0028035E" w:rsidRDefault="00F500E0" w:rsidP="00B1032E">
            <w:pPr>
              <w:spacing w:after="0" w:line="240" w:lineRule="auto"/>
              <w:jc w:val="center"/>
              <w:rPr>
                <w:rFonts w:ascii="Times New Roman" w:hAnsi="Times New Roman"/>
                <w:b/>
                <w:bCs/>
                <w:iCs/>
                <w:sz w:val="24"/>
                <w:szCs w:val="24"/>
              </w:rPr>
            </w:pPr>
            <w:r>
              <w:rPr>
                <w:rFonts w:ascii="Times New Roman" w:hAnsi="Times New Roman"/>
                <w:b/>
                <w:bCs/>
                <w:iCs/>
                <w:sz w:val="24"/>
                <w:szCs w:val="24"/>
              </w:rPr>
              <w:t>7</w:t>
            </w:r>
            <w:r w:rsidR="001210D9" w:rsidRPr="0028035E">
              <w:rPr>
                <w:rFonts w:ascii="Times New Roman" w:hAnsi="Times New Roman"/>
                <w:b/>
                <w:bCs/>
                <w:iCs/>
                <w:sz w:val="24"/>
                <w:szCs w:val="24"/>
              </w:rPr>
              <w:t>/</w:t>
            </w:r>
            <w:r w:rsidR="001210D9">
              <w:rPr>
                <w:rFonts w:ascii="Times New Roman" w:hAnsi="Times New Roman"/>
                <w:b/>
                <w:bCs/>
                <w:iCs/>
                <w:sz w:val="24"/>
                <w:szCs w:val="24"/>
              </w:rPr>
              <w:t>2</w:t>
            </w:r>
          </w:p>
        </w:tc>
        <w:tc>
          <w:tcPr>
            <w:tcW w:w="965" w:type="pc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jc w:val="center"/>
              <w:rPr>
                <w:rFonts w:ascii="Times New Roman" w:hAnsi="Times New Roman"/>
                <w:b/>
                <w:bCs/>
                <w:iCs/>
                <w:sz w:val="24"/>
                <w:szCs w:val="24"/>
              </w:rPr>
            </w:pPr>
          </w:p>
        </w:tc>
      </w:tr>
      <w:tr w:rsidR="001210D9" w:rsidRPr="0028035E" w:rsidTr="00537C02">
        <w:trPr>
          <w:trHeight w:val="20"/>
        </w:trPr>
        <w:tc>
          <w:tcPr>
            <w:tcW w:w="679" w:type="pct"/>
            <w:vMerge w:val="restar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Тема 2.1.</w:t>
            </w:r>
          </w:p>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sz w:val="24"/>
                <w:szCs w:val="24"/>
              </w:rPr>
              <w:t xml:space="preserve">Банковская </w:t>
            </w:r>
            <w:r w:rsidRPr="0028035E">
              <w:rPr>
                <w:rFonts w:ascii="Times New Roman" w:hAnsi="Times New Roman"/>
                <w:sz w:val="24"/>
                <w:szCs w:val="24"/>
              </w:rPr>
              <w:lastRenderedPageBreak/>
              <w:t>система Российской Федерации: структура, функции и виды банковских услуг</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i/>
                <w:sz w:val="24"/>
                <w:szCs w:val="24"/>
              </w:rPr>
            </w:pPr>
            <w:r w:rsidRPr="0028035E">
              <w:rPr>
                <w:rFonts w:ascii="Times New Roman" w:hAnsi="Times New Roman"/>
                <w:b/>
                <w:bCs/>
                <w:sz w:val="24"/>
                <w:szCs w:val="24"/>
              </w:rPr>
              <w:lastRenderedPageBreak/>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B1032E" w:rsidP="00B1032E">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Cs/>
                <w:iCs/>
                <w:sz w:val="24"/>
                <w:szCs w:val="24"/>
              </w:rPr>
            </w:pPr>
          </w:p>
          <w:p w:rsidR="001210D9" w:rsidRPr="0028035E" w:rsidRDefault="001210D9" w:rsidP="00B1032E">
            <w:pPr>
              <w:spacing w:after="0" w:line="240" w:lineRule="auto"/>
              <w:jc w:val="center"/>
              <w:rPr>
                <w:rFonts w:ascii="Times New Roman" w:hAnsi="Times New Roman"/>
                <w:bCs/>
                <w:iCs/>
                <w:sz w:val="24"/>
                <w:szCs w:val="24"/>
              </w:rPr>
            </w:pP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lastRenderedPageBreak/>
              <w:t>ОК 01</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 xml:space="preserve">История возникновения банков. Роль банков в создании и </w:t>
            </w:r>
            <w:r w:rsidRPr="0028035E">
              <w:rPr>
                <w:rFonts w:ascii="Times New Roman" w:hAnsi="Times New Roman"/>
                <w:sz w:val="24"/>
                <w:szCs w:val="24"/>
              </w:rPr>
              <w:lastRenderedPageBreak/>
              <w:t>функционировании рынка капитала. Структура современной банковской системы и ее функции. Виды банковских организаций. Понятие ключевой ставки. Правовые основы банковской деятельности</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B1032E" w:rsidP="00B1032E">
            <w:pPr>
              <w:suppressAutoHyphens/>
              <w:spacing w:after="0" w:line="240" w:lineRule="auto"/>
              <w:jc w:val="center"/>
              <w:rPr>
                <w:rFonts w:ascii="Times New Roman" w:hAnsi="Times New Roman"/>
                <w:bCs/>
                <w:sz w:val="24"/>
                <w:szCs w:val="24"/>
              </w:rPr>
            </w:pPr>
            <w:r>
              <w:rPr>
                <w:rFonts w:ascii="Times New Roman" w:hAnsi="Times New Roman"/>
                <w:bCs/>
                <w:sz w:val="24"/>
                <w:szCs w:val="24"/>
              </w:rPr>
              <w:lastRenderedPageBreak/>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iCs/>
                <w:sz w:val="24"/>
                <w:szCs w:val="24"/>
              </w:rPr>
            </w:pP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Тема № 2.2.</w:t>
            </w:r>
          </w:p>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Cs/>
                <w:sz w:val="24"/>
                <w:szCs w:val="24"/>
              </w:rPr>
              <w:t>Основные виды банковских операций</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 xml:space="preserve">Содержание учебного материала </w:t>
            </w:r>
          </w:p>
        </w:tc>
        <w:tc>
          <w:tcPr>
            <w:tcW w:w="782" w:type="pct"/>
            <w:tcBorders>
              <w:top w:val="single" w:sz="4" w:space="0" w:color="auto"/>
              <w:left w:val="single" w:sz="4" w:space="0" w:color="auto"/>
              <w:bottom w:val="single" w:sz="4" w:space="0" w:color="auto"/>
              <w:right w:val="single" w:sz="4" w:space="0" w:color="auto"/>
            </w:tcBorders>
            <w:vAlign w:val="center"/>
          </w:tcPr>
          <w:p w:rsidR="001210D9" w:rsidRPr="0028035E" w:rsidRDefault="00B1032E" w:rsidP="00B1032E">
            <w:pPr>
              <w:spacing w:after="0" w:line="240" w:lineRule="auto"/>
              <w:jc w:val="center"/>
              <w:rPr>
                <w:rFonts w:ascii="Times New Roman" w:hAnsi="Times New Roman"/>
                <w:b/>
                <w:bCs/>
                <w:sz w:val="24"/>
                <w:szCs w:val="24"/>
              </w:rPr>
            </w:pPr>
            <w:r>
              <w:rPr>
                <w:rFonts w:ascii="Times New Roman" w:hAnsi="Times New Roman"/>
                <w:b/>
                <w:bCs/>
                <w:sz w:val="24"/>
                <w:szCs w:val="24"/>
              </w:rPr>
              <w:t>7</w:t>
            </w:r>
          </w:p>
        </w:tc>
        <w:tc>
          <w:tcPr>
            <w:tcW w:w="965"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jc w:val="center"/>
              <w:rPr>
                <w:rFonts w:ascii="Times New Roman" w:hAnsi="Times New Roman"/>
                <w:bCs/>
                <w:iCs/>
                <w:sz w:val="24"/>
                <w:szCs w:val="24"/>
              </w:rPr>
            </w:pP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1210D9">
            <w:pPr>
              <w:numPr>
                <w:ilvl w:val="0"/>
                <w:numId w:val="4"/>
              </w:numPr>
              <w:spacing w:after="0" w:line="240" w:lineRule="auto"/>
              <w:ind w:left="0" w:firstLine="0"/>
              <w:rPr>
                <w:rFonts w:ascii="Times New Roman" w:hAnsi="Times New Roman"/>
                <w:bCs/>
                <w:sz w:val="24"/>
                <w:szCs w:val="24"/>
              </w:rPr>
            </w:pPr>
            <w:r w:rsidRPr="0028035E">
              <w:rPr>
                <w:rFonts w:ascii="Times New Roman" w:hAnsi="Times New Roman"/>
                <w:bCs/>
                <w:sz w:val="24"/>
                <w:szCs w:val="24"/>
              </w:rPr>
              <w:t>Депозит и его виды. Экономическая сущность понятий: сбережения, депозитная карта, вкладчик, индекс потребительских цен, инфляция, номинальная и реальная ставки по депозиту, капитализация, ликвидность</w:t>
            </w:r>
          </w:p>
        </w:tc>
        <w:tc>
          <w:tcPr>
            <w:tcW w:w="782" w:type="pct"/>
            <w:vMerge w:val="restart"/>
            <w:tcBorders>
              <w:top w:val="single" w:sz="4" w:space="0" w:color="auto"/>
              <w:left w:val="single" w:sz="4" w:space="0" w:color="auto"/>
              <w:right w:val="single" w:sz="4" w:space="0" w:color="auto"/>
            </w:tcBorders>
            <w:vAlign w:val="center"/>
            <w:hideMark/>
          </w:tcPr>
          <w:p w:rsidR="001210D9" w:rsidRPr="0028035E" w:rsidRDefault="00B1032E" w:rsidP="00B1032E">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1210D9">
            <w:pPr>
              <w:numPr>
                <w:ilvl w:val="0"/>
                <w:numId w:val="4"/>
              </w:numPr>
              <w:spacing w:after="0" w:line="240" w:lineRule="auto"/>
              <w:ind w:left="0" w:firstLine="0"/>
              <w:rPr>
                <w:rFonts w:ascii="Times New Roman" w:hAnsi="Times New Roman"/>
                <w:bCs/>
                <w:sz w:val="24"/>
                <w:szCs w:val="24"/>
              </w:rPr>
            </w:pPr>
            <w:r w:rsidRPr="0028035E">
              <w:rPr>
                <w:rFonts w:ascii="Times New Roman" w:hAnsi="Times New Roman"/>
                <w:bCs/>
                <w:sz w:val="24"/>
                <w:szCs w:val="24"/>
              </w:rPr>
              <w:t>Кредит и его виды. Принципы кредитования. Виды схем погашения платежей по кредиту. Содержание основных понятий банковских операций: заемщик, кредитор, кредитная история, кредитный договор, микрофинансовые организации, кредитные риски</w:t>
            </w:r>
          </w:p>
        </w:tc>
        <w:tc>
          <w:tcPr>
            <w:tcW w:w="782" w:type="pct"/>
            <w:vMerge/>
            <w:tcBorders>
              <w:left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Cs/>
                <w:sz w:val="24"/>
                <w:szCs w:val="24"/>
              </w:rPr>
            </w:pP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690"/>
        </w:trPr>
        <w:tc>
          <w:tcPr>
            <w:tcW w:w="679" w:type="pct"/>
            <w:vMerge/>
            <w:tcBorders>
              <w:top w:val="single" w:sz="4" w:space="0" w:color="auto"/>
              <w:left w:val="single" w:sz="4" w:space="0" w:color="auto"/>
              <w:bottom w:val="single" w:sz="4" w:space="0" w:color="auto"/>
              <w:right w:val="single" w:sz="4" w:space="0" w:color="auto"/>
            </w:tcBorders>
            <w:vAlign w:val="center"/>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right w:val="single" w:sz="4" w:space="0" w:color="auto"/>
            </w:tcBorders>
          </w:tcPr>
          <w:p w:rsidR="001210D9" w:rsidRPr="0028035E" w:rsidRDefault="001210D9" w:rsidP="001210D9">
            <w:pPr>
              <w:numPr>
                <w:ilvl w:val="0"/>
                <w:numId w:val="4"/>
              </w:numPr>
              <w:spacing w:after="0" w:line="240" w:lineRule="auto"/>
              <w:ind w:left="0" w:firstLine="0"/>
              <w:rPr>
                <w:rFonts w:ascii="Times New Roman" w:hAnsi="Times New Roman"/>
                <w:bCs/>
                <w:sz w:val="24"/>
                <w:szCs w:val="24"/>
              </w:rPr>
            </w:pPr>
            <w:r w:rsidRPr="0028035E">
              <w:rPr>
                <w:rFonts w:ascii="Times New Roman" w:hAnsi="Times New Roman"/>
                <w:bCs/>
                <w:sz w:val="24"/>
                <w:szCs w:val="24"/>
              </w:rPr>
              <w:t>Расчетно-кассовые операции и их значение. Виды платежных средств: чеки, электронные деньги, банковская ячейка, денежные переводы, овердрафт. Риски при использовании интернет-банкинга. Финансовое мошенничество и правила личной финансовой безопасности</w:t>
            </w:r>
          </w:p>
        </w:tc>
        <w:tc>
          <w:tcPr>
            <w:tcW w:w="782" w:type="pct"/>
            <w:vMerge/>
            <w:tcBorders>
              <w:left w:val="single" w:sz="4" w:space="0" w:color="auto"/>
              <w:right w:val="single" w:sz="4" w:space="0" w:color="auto"/>
            </w:tcBorders>
            <w:vAlign w:val="center"/>
          </w:tcPr>
          <w:p w:rsidR="001210D9" w:rsidRPr="0028035E" w:rsidRDefault="001210D9" w:rsidP="00B1032E">
            <w:pPr>
              <w:spacing w:after="0" w:line="240" w:lineRule="auto"/>
              <w:jc w:val="center"/>
              <w:rPr>
                <w:rFonts w:ascii="Times New Roman" w:hAnsi="Times New Roman"/>
                <w:bCs/>
                <w:sz w:val="24"/>
                <w:szCs w:val="24"/>
              </w:rPr>
            </w:pPr>
          </w:p>
        </w:tc>
        <w:tc>
          <w:tcPr>
            <w:tcW w:w="965" w:type="pct"/>
            <w:vMerge/>
            <w:tcBorders>
              <w:top w:val="single" w:sz="4" w:space="0" w:color="auto"/>
              <w:left w:val="single" w:sz="4" w:space="0" w:color="auto"/>
              <w:bottom w:val="single" w:sz="4" w:space="0" w:color="auto"/>
              <w:right w:val="single" w:sz="4" w:space="0" w:color="auto"/>
            </w:tcBorders>
            <w:vAlign w:val="center"/>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Cs/>
                <w:sz w:val="24"/>
                <w:szCs w:val="24"/>
              </w:rPr>
            </w:pPr>
            <w:r w:rsidRPr="0028035E">
              <w:rPr>
                <w:rFonts w:ascii="Times New Roman" w:hAnsi="Times New Roman"/>
                <w:bCs/>
                <w:sz w:val="24"/>
                <w:szCs w:val="24"/>
              </w:rPr>
              <w:t>Практическое занятие № 2. Решение кейса «Выявление целесообразности кредитования в банке на основе расчета аннуитетных платежей»</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vAlign w:val="bottom"/>
            <w:hideMark/>
          </w:tcPr>
          <w:p w:rsidR="001210D9" w:rsidRPr="0028035E" w:rsidRDefault="001210D9" w:rsidP="00B1032E">
            <w:pPr>
              <w:spacing w:after="0" w:line="240" w:lineRule="auto"/>
              <w:rPr>
                <w:rFonts w:ascii="Times New Roman" w:hAnsi="Times New Roman"/>
                <w:bCs/>
                <w:sz w:val="24"/>
                <w:szCs w:val="24"/>
              </w:rPr>
            </w:pPr>
            <w:r w:rsidRPr="0028035E">
              <w:rPr>
                <w:rFonts w:ascii="Times New Roman" w:hAnsi="Times New Roman"/>
                <w:bCs/>
                <w:sz w:val="24"/>
                <w:szCs w:val="24"/>
              </w:rPr>
              <w:t>Практическое занятие № 3. Деловая игра «Расчетно-кассовое обслуживание в банке»/Деловая игра «Как не стать жертвой финансового мошенника»</w:t>
            </w:r>
            <w:r w:rsidRPr="0028035E">
              <w:rPr>
                <w:rFonts w:ascii="Times New Roman" w:hAnsi="Times New Roman"/>
                <w:bCs/>
                <w:sz w:val="24"/>
                <w:szCs w:val="24"/>
                <w:vertAlign w:val="superscript"/>
              </w:rPr>
              <w:footnoteReference w:id="3"/>
            </w:r>
            <w:r w:rsidRPr="0028035E">
              <w:rPr>
                <w:rFonts w:ascii="Times New Roman" w:hAnsi="Times New Roman"/>
                <w:bCs/>
                <w:sz w:val="24"/>
                <w:szCs w:val="24"/>
              </w:rPr>
              <w:t xml:space="preserve"> (выбор деловой игры осуществляется по желанию обучающихся)</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sz w:val="24"/>
                <w:szCs w:val="24"/>
              </w:rPr>
            </w:pPr>
            <w:r>
              <w:rPr>
                <w:rFonts w:ascii="Times New Roman" w:hAnsi="Times New Roman"/>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Cs/>
                <w:sz w:val="24"/>
                <w:szCs w:val="24"/>
              </w:rPr>
            </w:pPr>
            <w:r w:rsidRPr="0028035E">
              <w:rPr>
                <w:rFonts w:ascii="Times New Roman" w:hAnsi="Times New Roman"/>
                <w:b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bookmarkEnd w:id="2"/>
      <w:tr w:rsidR="001210D9" w:rsidRPr="0028035E" w:rsidTr="00537C02">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Раздел 3. Налоговая система Российской Федерации</w:t>
            </w:r>
          </w:p>
        </w:tc>
        <w:tc>
          <w:tcPr>
            <w:tcW w:w="782" w:type="pct"/>
            <w:tcBorders>
              <w:top w:val="single" w:sz="4" w:space="0" w:color="auto"/>
              <w:left w:val="single" w:sz="4" w:space="0" w:color="auto"/>
              <w:bottom w:val="single" w:sz="4" w:space="0" w:color="auto"/>
              <w:right w:val="single" w:sz="4" w:space="0" w:color="auto"/>
            </w:tcBorders>
            <w:hideMark/>
          </w:tcPr>
          <w:p w:rsidR="001210D9" w:rsidRPr="0028035E" w:rsidRDefault="00B1032E" w:rsidP="00B1032E">
            <w:pPr>
              <w:spacing w:after="0" w:line="240" w:lineRule="auto"/>
              <w:jc w:val="center"/>
              <w:rPr>
                <w:rFonts w:ascii="Times New Roman" w:hAnsi="Times New Roman"/>
                <w:b/>
                <w:bCs/>
                <w:iCs/>
                <w:sz w:val="24"/>
                <w:szCs w:val="24"/>
              </w:rPr>
            </w:pPr>
            <w:r>
              <w:rPr>
                <w:rFonts w:ascii="Times New Roman" w:hAnsi="Times New Roman"/>
                <w:b/>
                <w:bCs/>
                <w:iCs/>
                <w:sz w:val="24"/>
                <w:szCs w:val="24"/>
              </w:rPr>
              <w:t>3</w:t>
            </w:r>
            <w:r w:rsidR="001210D9" w:rsidRPr="0028035E">
              <w:rPr>
                <w:rFonts w:ascii="Times New Roman" w:hAnsi="Times New Roman"/>
                <w:b/>
                <w:bCs/>
                <w:iCs/>
                <w:sz w:val="24"/>
                <w:szCs w:val="24"/>
              </w:rPr>
              <w:t>/-</w:t>
            </w:r>
          </w:p>
        </w:tc>
        <w:tc>
          <w:tcPr>
            <w:tcW w:w="965" w:type="pc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jc w:val="center"/>
              <w:rPr>
                <w:rFonts w:ascii="Times New Roman" w:hAnsi="Times New Roman"/>
                <w:b/>
                <w:bCs/>
                <w:iCs/>
                <w:sz w:val="24"/>
                <w:szCs w:val="24"/>
              </w:rPr>
            </w:pPr>
          </w:p>
        </w:tc>
      </w:tr>
      <w:tr w:rsidR="001210D9" w:rsidRPr="0028035E" w:rsidTr="00537C02">
        <w:trPr>
          <w:trHeight w:val="20"/>
        </w:trPr>
        <w:tc>
          <w:tcPr>
            <w:tcW w:w="679" w:type="pct"/>
            <w:vMerge w:val="restar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Тема 3.1.</w:t>
            </w:r>
          </w:p>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sz w:val="24"/>
                <w:szCs w:val="24"/>
              </w:rPr>
              <w:lastRenderedPageBreak/>
              <w:t>Система налогообложения физических лиц</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i/>
                <w:sz w:val="24"/>
                <w:szCs w:val="24"/>
              </w:rPr>
            </w:pPr>
            <w:r w:rsidRPr="0028035E">
              <w:rPr>
                <w:rFonts w:ascii="Times New Roman" w:hAnsi="Times New Roman"/>
                <w:b/>
                <w:bCs/>
                <w:sz w:val="24"/>
                <w:szCs w:val="24"/>
              </w:rPr>
              <w:lastRenderedPageBreak/>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B1032E" w:rsidP="00B1032E">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lastRenderedPageBreak/>
              <w:t>ОК 02</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Экономическая сущность понятия налог. Субъект, объект и предмет налогообложения. Принципы построения налоговой системы, ее структура и функции. Классификация налогов по уровню управления. Виды налогов для физических лиц. Налоговая декларация. Налоговые льготы и налоговые вычеты для физических лиц</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B1032E" w:rsidP="00B1032E">
            <w:pPr>
              <w:suppressAutoHyphens/>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iCs/>
                <w:sz w:val="24"/>
                <w:szCs w:val="24"/>
              </w:rPr>
            </w:pP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Раздел 4. Инвестиции: формирование стратегии инвестирования и инструменты для ее реализации</w:t>
            </w:r>
          </w:p>
        </w:tc>
        <w:tc>
          <w:tcPr>
            <w:tcW w:w="782" w:type="pct"/>
            <w:tcBorders>
              <w:top w:val="single" w:sz="4" w:space="0" w:color="auto"/>
              <w:left w:val="single" w:sz="4" w:space="0" w:color="auto"/>
              <w:bottom w:val="single" w:sz="4" w:space="0" w:color="auto"/>
              <w:right w:val="single" w:sz="4" w:space="0" w:color="auto"/>
            </w:tcBorders>
            <w:hideMark/>
          </w:tcPr>
          <w:p w:rsidR="001210D9" w:rsidRPr="0028035E" w:rsidRDefault="00B1032E" w:rsidP="00F500E0">
            <w:pPr>
              <w:spacing w:after="0" w:line="240" w:lineRule="auto"/>
              <w:jc w:val="center"/>
              <w:rPr>
                <w:rFonts w:ascii="Times New Roman" w:hAnsi="Times New Roman"/>
                <w:b/>
                <w:bCs/>
                <w:iCs/>
                <w:sz w:val="24"/>
                <w:szCs w:val="24"/>
              </w:rPr>
            </w:pPr>
            <w:r>
              <w:rPr>
                <w:rFonts w:ascii="Times New Roman" w:hAnsi="Times New Roman"/>
                <w:b/>
                <w:bCs/>
                <w:iCs/>
                <w:sz w:val="24"/>
                <w:szCs w:val="24"/>
              </w:rPr>
              <w:t>8</w:t>
            </w:r>
            <w:r w:rsidR="001210D9" w:rsidRPr="0028035E">
              <w:rPr>
                <w:rFonts w:ascii="Times New Roman" w:hAnsi="Times New Roman"/>
                <w:b/>
                <w:bCs/>
                <w:iCs/>
                <w:sz w:val="24"/>
                <w:szCs w:val="24"/>
              </w:rPr>
              <w:t>/</w:t>
            </w:r>
            <w:r w:rsidR="00F500E0">
              <w:rPr>
                <w:rFonts w:ascii="Times New Roman" w:hAnsi="Times New Roman"/>
                <w:b/>
                <w:bCs/>
                <w:iCs/>
                <w:sz w:val="24"/>
                <w:szCs w:val="24"/>
              </w:rPr>
              <w:t>2</w:t>
            </w:r>
          </w:p>
        </w:tc>
        <w:tc>
          <w:tcPr>
            <w:tcW w:w="965" w:type="pc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jc w:val="center"/>
              <w:rPr>
                <w:rFonts w:ascii="Times New Roman" w:hAnsi="Times New Roman"/>
                <w:b/>
                <w:bCs/>
                <w:iCs/>
                <w:sz w:val="24"/>
                <w:szCs w:val="24"/>
              </w:rPr>
            </w:pPr>
          </w:p>
        </w:tc>
      </w:tr>
      <w:tr w:rsidR="001210D9" w:rsidRPr="0028035E" w:rsidTr="00537C02">
        <w:trPr>
          <w:trHeight w:val="20"/>
        </w:trPr>
        <w:tc>
          <w:tcPr>
            <w:tcW w:w="679" w:type="pct"/>
            <w:vMerge w:val="restar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Тема 4.1.</w:t>
            </w:r>
          </w:p>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Cs/>
                <w:sz w:val="24"/>
                <w:szCs w:val="24"/>
              </w:rPr>
              <w:t>Формирование стратегии инвестирования</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i/>
                <w:sz w:val="24"/>
                <w:szCs w:val="24"/>
              </w:rPr>
            </w:pPr>
            <w:r w:rsidRPr="0028035E">
              <w:rPr>
                <w:rFonts w:ascii="Times New Roman" w:hAnsi="Times New Roman"/>
                <w:b/>
                <w:bCs/>
                <w:sz w:val="24"/>
                <w:szCs w:val="24"/>
              </w:rPr>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F500E0" w:rsidP="00B1032E">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jc w:val="center"/>
              <w:rPr>
                <w:rFonts w:ascii="Times New Roman" w:hAnsi="Times New Roman"/>
                <w:bCs/>
                <w:iCs/>
                <w:sz w:val="24"/>
                <w:szCs w:val="24"/>
              </w:rPr>
            </w:pP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1210D9" w:rsidRPr="0028035E" w:rsidRDefault="001210D9" w:rsidP="00B1032E">
            <w:pPr>
              <w:spacing w:after="0" w:line="240" w:lineRule="auto"/>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Сущность и значение инвестиций. Участники, субъекты и объекты инвестиционного процесса. Реальные и финансовые инвестиции и их классификация. Валютная и фондовая биржи. Инвестиционный портфель. Паевые инвестиционные фонды (ПИФы) как способ инвестирования денежных средств физических лиц. Финансовые пирамиды. Криптовалюта</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B1032E" w:rsidP="00B1032E">
            <w:pPr>
              <w:suppressAutoHyphens/>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Cs/>
                <w:iCs/>
                <w:sz w:val="24"/>
                <w:szCs w:val="24"/>
              </w:rPr>
            </w:pPr>
            <w:r w:rsidRPr="0028035E">
              <w:rPr>
                <w:rFonts w:ascii="Times New Roman" w:hAnsi="Times New Roman"/>
                <w:bCs/>
                <w:iCs/>
                <w:sz w:val="24"/>
                <w:szCs w:val="24"/>
              </w:rPr>
              <w:t>Практическое занятие 4. Мозговой штурм «Инвестиции в образах мировой культуры»</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bookmarkStart w:id="3" w:name="_Hlk78413042"/>
            <w:r w:rsidRPr="0028035E">
              <w:rPr>
                <w:rFonts w:ascii="Times New Roman" w:hAnsi="Times New Roman"/>
                <w:b/>
                <w:bCs/>
                <w:sz w:val="24"/>
                <w:szCs w:val="24"/>
              </w:rPr>
              <w:t>Тема 4.2.</w:t>
            </w:r>
          </w:p>
          <w:p w:rsidR="001210D9" w:rsidRPr="0028035E" w:rsidRDefault="001210D9" w:rsidP="00B1032E">
            <w:pPr>
              <w:spacing w:after="0" w:line="240" w:lineRule="auto"/>
              <w:rPr>
                <w:rFonts w:ascii="Times New Roman" w:hAnsi="Times New Roman"/>
                <w:bCs/>
                <w:sz w:val="24"/>
                <w:szCs w:val="24"/>
              </w:rPr>
            </w:pPr>
            <w:r w:rsidRPr="0028035E">
              <w:rPr>
                <w:rFonts w:ascii="Times New Roman" w:hAnsi="Times New Roman"/>
                <w:bCs/>
                <w:sz w:val="24"/>
                <w:szCs w:val="24"/>
              </w:rPr>
              <w:t>Виды ценных бумаг и производных финансовых инструментов</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 xml:space="preserve">Содержание учебного материала </w:t>
            </w:r>
          </w:p>
        </w:tc>
        <w:tc>
          <w:tcPr>
            <w:tcW w:w="782" w:type="pct"/>
            <w:tcBorders>
              <w:top w:val="single" w:sz="4" w:space="0" w:color="auto"/>
              <w:left w:val="single" w:sz="4" w:space="0" w:color="auto"/>
              <w:bottom w:val="single" w:sz="4" w:space="0" w:color="auto"/>
              <w:right w:val="single" w:sz="4" w:space="0" w:color="auto"/>
            </w:tcBorders>
            <w:vAlign w:val="center"/>
          </w:tcPr>
          <w:p w:rsidR="001210D9" w:rsidRPr="0028035E" w:rsidRDefault="00F500E0" w:rsidP="00B1032E">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965"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1210D9" w:rsidRPr="0028035E" w:rsidRDefault="001210D9" w:rsidP="00B1032E">
            <w:pPr>
              <w:spacing w:after="0" w:line="240" w:lineRule="auto"/>
              <w:jc w:val="center"/>
              <w:rPr>
                <w:rFonts w:ascii="Times New Roman" w:hAnsi="Times New Roman"/>
                <w:b/>
                <w:sz w:val="24"/>
                <w:szCs w:val="24"/>
              </w:rPr>
            </w:pPr>
            <w:r w:rsidRPr="0028035E">
              <w:rPr>
                <w:rFonts w:ascii="Times New Roman" w:hAnsi="Times New Roman"/>
                <w:color w:val="000000"/>
                <w:sz w:val="24"/>
                <w:szCs w:val="24"/>
              </w:rPr>
              <w:t>ПК…</w:t>
            </w: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Cs/>
                <w:sz w:val="24"/>
                <w:szCs w:val="24"/>
              </w:rPr>
            </w:pPr>
            <w:r w:rsidRPr="0028035E">
              <w:rPr>
                <w:rFonts w:ascii="Times New Roman" w:hAnsi="Times New Roman"/>
                <w:bCs/>
                <w:sz w:val="24"/>
                <w:szCs w:val="24"/>
              </w:rPr>
              <w:t>Виды ценных бумаг: акции, облигации, векселя. Производные финансовые инструменты: фьючерс, опцион. Понятие доходности ценных бумаг</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F500E0" w:rsidP="00B1032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537C02" w:rsidP="00B1032E">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Cs/>
                <w:sz w:val="24"/>
                <w:szCs w:val="24"/>
              </w:rPr>
            </w:pPr>
            <w:r w:rsidRPr="0028035E">
              <w:rPr>
                <w:rFonts w:ascii="Times New Roman" w:hAnsi="Times New Roman"/>
                <w:bCs/>
                <w:sz w:val="24"/>
                <w:szCs w:val="24"/>
              </w:rPr>
              <w:t>Практическое занятие № 5. Решение кейса «Финансист. Покупка ценных бумаг и формирование инвестиционного портфеля»</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537C02" w:rsidP="00B1032E">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Cs/>
                <w:sz w:val="24"/>
                <w:szCs w:val="24"/>
              </w:rPr>
            </w:pPr>
            <w:r w:rsidRPr="0028035E">
              <w:rPr>
                <w:rFonts w:ascii="Times New Roman" w:hAnsi="Times New Roman"/>
                <w:b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Тема 4.3.</w:t>
            </w:r>
          </w:p>
          <w:p w:rsidR="001210D9" w:rsidRPr="0028035E" w:rsidRDefault="001210D9" w:rsidP="00B1032E">
            <w:pPr>
              <w:spacing w:after="0" w:line="240" w:lineRule="auto"/>
              <w:rPr>
                <w:rFonts w:ascii="Times New Roman" w:hAnsi="Times New Roman"/>
                <w:bCs/>
                <w:sz w:val="24"/>
                <w:szCs w:val="24"/>
              </w:rPr>
            </w:pPr>
            <w:r w:rsidRPr="0028035E">
              <w:rPr>
                <w:rFonts w:ascii="Times New Roman" w:hAnsi="Times New Roman"/>
                <w:bCs/>
                <w:sz w:val="24"/>
                <w:szCs w:val="24"/>
              </w:rPr>
              <w:t>Способы принятия финансовых решений</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 xml:space="preserve">Содержание учебного материала </w:t>
            </w:r>
          </w:p>
        </w:tc>
        <w:tc>
          <w:tcPr>
            <w:tcW w:w="782" w:type="pct"/>
            <w:tcBorders>
              <w:top w:val="single" w:sz="4" w:space="0" w:color="auto"/>
              <w:left w:val="single" w:sz="4" w:space="0" w:color="auto"/>
              <w:bottom w:val="single" w:sz="4" w:space="0" w:color="auto"/>
              <w:right w:val="single" w:sz="4" w:space="0" w:color="auto"/>
            </w:tcBorders>
            <w:vAlign w:val="center"/>
          </w:tcPr>
          <w:p w:rsidR="001210D9" w:rsidRPr="0028035E" w:rsidRDefault="00F500E0" w:rsidP="00B1032E">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537C02">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lastRenderedPageBreak/>
              <w:t>ОК 06</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1210D9" w:rsidRPr="0028035E" w:rsidRDefault="001210D9" w:rsidP="00B1032E">
            <w:pPr>
              <w:spacing w:after="0" w:line="240" w:lineRule="auto"/>
              <w:jc w:val="center"/>
              <w:rPr>
                <w:rFonts w:ascii="Times New Roman" w:hAnsi="Times New Roman"/>
                <w:b/>
                <w:sz w:val="24"/>
                <w:szCs w:val="24"/>
              </w:rPr>
            </w:pPr>
            <w:r w:rsidRPr="0028035E">
              <w:rPr>
                <w:rFonts w:ascii="Times New Roman" w:hAnsi="Times New Roman"/>
                <w:color w:val="000000"/>
                <w:sz w:val="24"/>
                <w:szCs w:val="24"/>
              </w:rPr>
              <w:t>ПК…</w:t>
            </w: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Cs/>
                <w:sz w:val="24"/>
                <w:szCs w:val="24"/>
              </w:rPr>
            </w:pPr>
            <w:r w:rsidRPr="0028035E">
              <w:rPr>
                <w:rFonts w:ascii="Times New Roman" w:hAnsi="Times New Roman"/>
                <w:bCs/>
                <w:sz w:val="24"/>
                <w:szCs w:val="24"/>
              </w:rPr>
              <w:t>Личное финансовое планирование. Личный и семейный бюджеты. Понятие предпринимательской деятельности. Стартап, бизнес-идея, бизнес-инкубатор. Основные понятия и разделы бизнес-плана. Период окупаемости</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F500E0" w:rsidP="00B1032E">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Cs/>
                <w:sz w:val="24"/>
                <w:szCs w:val="24"/>
              </w:rPr>
            </w:pPr>
            <w:r w:rsidRPr="0028035E">
              <w:rPr>
                <w:rFonts w:ascii="Times New Roman" w:hAnsi="Times New Roman"/>
                <w:b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bookmarkEnd w:id="3"/>
      <w:tr w:rsidR="001210D9" w:rsidRPr="0028035E" w:rsidTr="00537C02">
        <w:trPr>
          <w:trHeight w:val="371"/>
        </w:trPr>
        <w:tc>
          <w:tcPr>
            <w:tcW w:w="3252" w:type="pct"/>
            <w:gridSpan w:val="2"/>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lastRenderedPageBreak/>
              <w:t>Раздел 5. Страхование</w:t>
            </w:r>
          </w:p>
        </w:tc>
        <w:tc>
          <w:tcPr>
            <w:tcW w:w="782" w:type="pct"/>
            <w:tcBorders>
              <w:top w:val="single" w:sz="4" w:space="0" w:color="auto"/>
              <w:left w:val="single" w:sz="4" w:space="0" w:color="auto"/>
              <w:bottom w:val="single" w:sz="4" w:space="0" w:color="auto"/>
              <w:right w:val="single" w:sz="4" w:space="0" w:color="auto"/>
            </w:tcBorders>
            <w:hideMark/>
          </w:tcPr>
          <w:p w:rsidR="001210D9" w:rsidRPr="0028035E" w:rsidRDefault="00B1032E" w:rsidP="00B1032E">
            <w:pPr>
              <w:spacing w:after="0" w:line="240" w:lineRule="auto"/>
              <w:jc w:val="center"/>
              <w:rPr>
                <w:rFonts w:ascii="Times New Roman" w:hAnsi="Times New Roman"/>
                <w:b/>
                <w:bCs/>
                <w:iCs/>
                <w:sz w:val="24"/>
                <w:szCs w:val="24"/>
              </w:rPr>
            </w:pPr>
            <w:r>
              <w:rPr>
                <w:rFonts w:ascii="Times New Roman" w:hAnsi="Times New Roman"/>
                <w:b/>
                <w:bCs/>
                <w:iCs/>
                <w:sz w:val="24"/>
                <w:szCs w:val="24"/>
              </w:rPr>
              <w:t>6</w:t>
            </w:r>
            <w:r w:rsidR="001210D9" w:rsidRPr="0028035E">
              <w:rPr>
                <w:rFonts w:ascii="Times New Roman" w:hAnsi="Times New Roman"/>
                <w:b/>
                <w:bCs/>
                <w:iCs/>
                <w:sz w:val="24"/>
                <w:szCs w:val="24"/>
              </w:rPr>
              <w:t>/1</w:t>
            </w:r>
          </w:p>
        </w:tc>
        <w:tc>
          <w:tcPr>
            <w:tcW w:w="965" w:type="pc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jc w:val="center"/>
              <w:rPr>
                <w:rFonts w:ascii="Times New Roman" w:hAnsi="Times New Roman"/>
                <w:b/>
                <w:bCs/>
                <w:iCs/>
                <w:sz w:val="24"/>
                <w:szCs w:val="24"/>
              </w:rPr>
            </w:pPr>
          </w:p>
        </w:tc>
      </w:tr>
      <w:tr w:rsidR="001210D9" w:rsidRPr="0028035E" w:rsidTr="00537C02">
        <w:trPr>
          <w:trHeight w:val="453"/>
        </w:trPr>
        <w:tc>
          <w:tcPr>
            <w:tcW w:w="679" w:type="pct"/>
            <w:vMerge w:val="restar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Тема 5.1.</w:t>
            </w:r>
          </w:p>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sz w:val="24"/>
                <w:szCs w:val="24"/>
              </w:rPr>
              <w:t>Структура страхового рынка в Российской Федерации и виды страховых услуг</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i/>
                <w:sz w:val="24"/>
                <w:szCs w:val="24"/>
              </w:rPr>
            </w:pPr>
            <w:r w:rsidRPr="0028035E">
              <w:rPr>
                <w:rFonts w:ascii="Times New Roman" w:hAnsi="Times New Roman"/>
                <w:b/>
                <w:bCs/>
                <w:sz w:val="24"/>
                <w:szCs w:val="24"/>
              </w:rPr>
              <w:t>Содержание учебного материала</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B1032E" w:rsidP="00B1032E">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965"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jc w:val="center"/>
              <w:rPr>
                <w:rFonts w:ascii="Times New Roman" w:hAnsi="Times New Roman"/>
                <w:bCs/>
                <w:iCs/>
                <w:sz w:val="24"/>
                <w:szCs w:val="24"/>
              </w:rPr>
            </w:pP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04</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1210D9" w:rsidRPr="0028035E" w:rsidRDefault="001210D9" w:rsidP="00B1032E">
            <w:pPr>
              <w:spacing w:after="0" w:line="240" w:lineRule="auto"/>
              <w:jc w:val="center"/>
              <w:rPr>
                <w:rFonts w:ascii="Times New Roman" w:hAnsi="Times New Roman"/>
                <w:b/>
                <w:sz w:val="24"/>
                <w:szCs w:val="24"/>
              </w:rPr>
            </w:pPr>
            <w:r w:rsidRPr="0028035E">
              <w:rPr>
                <w:rFonts w:ascii="Times New Roman" w:hAnsi="Times New Roman"/>
                <w:color w:val="000000"/>
                <w:sz w:val="24"/>
                <w:szCs w:val="24"/>
              </w:rPr>
              <w:t>ПК…</w:t>
            </w:r>
          </w:p>
        </w:tc>
      </w:tr>
      <w:tr w:rsidR="001210D9" w:rsidRPr="0028035E" w:rsidTr="00537C02">
        <w:trPr>
          <w:trHeight w:val="1978"/>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sz w:val="24"/>
                <w:szCs w:val="24"/>
              </w:rPr>
            </w:pPr>
            <w:r w:rsidRPr="0028035E">
              <w:rPr>
                <w:rFonts w:ascii="Times New Roman" w:hAnsi="Times New Roman"/>
                <w:sz w:val="24"/>
                <w:szCs w:val="24"/>
              </w:rPr>
              <w:t>Экономическая сущность страхования. Функции и принципы страхования. Основные понятия в страховании: страховщик, страхователь, страховой брокер, страховой агент, договор страхования, страховой случай, страховой взнос, страховая премия, страховые продукты. Виды страхования: страхование жизни, страхование от несчастных случаев, медицинское страхование, страхование имущества, страхование гражданской ответственности. Страховые риски</w:t>
            </w:r>
          </w:p>
        </w:tc>
        <w:tc>
          <w:tcPr>
            <w:tcW w:w="782" w:type="pct"/>
            <w:tcBorders>
              <w:top w:val="single" w:sz="4" w:space="0" w:color="auto"/>
              <w:left w:val="single" w:sz="4" w:space="0" w:color="auto"/>
              <w:right w:val="single" w:sz="4" w:space="0" w:color="auto"/>
            </w:tcBorders>
            <w:vAlign w:val="center"/>
            <w:hideMark/>
          </w:tcPr>
          <w:p w:rsidR="001210D9" w:rsidRPr="0028035E" w:rsidRDefault="00B1032E" w:rsidP="00B1032E">
            <w:pPr>
              <w:suppressAutoHyphens/>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i/>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
                <w:iCs/>
                <w:sz w:val="24"/>
                <w:szCs w:val="24"/>
              </w:rPr>
            </w:pPr>
            <w:r w:rsidRPr="0028035E">
              <w:rPr>
                <w:rFonts w:ascii="Times New Roman" w:hAnsi="Times New Roman"/>
                <w:b/>
                <w:i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537C02">
            <w:pPr>
              <w:spacing w:after="0" w:line="240" w:lineRule="auto"/>
              <w:rPr>
                <w:rFonts w:ascii="Times New Roman" w:hAnsi="Times New Roman"/>
                <w:bCs/>
                <w:iCs/>
                <w:sz w:val="24"/>
                <w:szCs w:val="24"/>
              </w:rPr>
            </w:pPr>
            <w:r w:rsidRPr="0028035E">
              <w:rPr>
                <w:rFonts w:ascii="Times New Roman" w:hAnsi="Times New Roman"/>
                <w:bCs/>
                <w:iCs/>
                <w:sz w:val="24"/>
                <w:szCs w:val="24"/>
              </w:rPr>
              <w:t xml:space="preserve">Практическое занятие </w:t>
            </w:r>
            <w:r w:rsidR="00537C02">
              <w:rPr>
                <w:rFonts w:ascii="Times New Roman" w:hAnsi="Times New Roman"/>
                <w:bCs/>
                <w:iCs/>
                <w:sz w:val="24"/>
                <w:szCs w:val="24"/>
              </w:rPr>
              <w:t>6</w:t>
            </w:r>
            <w:r w:rsidRPr="0028035E">
              <w:rPr>
                <w:rFonts w:ascii="Times New Roman" w:hAnsi="Times New Roman"/>
                <w:bCs/>
                <w:iCs/>
                <w:sz w:val="24"/>
                <w:szCs w:val="24"/>
              </w:rPr>
              <w:t>. Деловая игра «Заключение договора страхования автомобиля»</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58"/>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uppressAutoHyphens/>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389"/>
        </w:trPr>
        <w:tc>
          <w:tcPr>
            <w:tcW w:w="679"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Тема 5.2.</w:t>
            </w:r>
          </w:p>
          <w:p w:rsidR="001210D9" w:rsidRPr="0028035E" w:rsidRDefault="001210D9" w:rsidP="00B1032E">
            <w:pPr>
              <w:spacing w:after="0" w:line="240" w:lineRule="auto"/>
              <w:rPr>
                <w:rFonts w:ascii="Times New Roman" w:hAnsi="Times New Roman"/>
                <w:bCs/>
                <w:sz w:val="24"/>
                <w:szCs w:val="24"/>
              </w:rPr>
            </w:pPr>
            <w:r w:rsidRPr="0028035E">
              <w:rPr>
                <w:rFonts w:ascii="Times New Roman" w:hAnsi="Times New Roman"/>
                <w:bCs/>
                <w:sz w:val="24"/>
                <w:szCs w:val="24"/>
              </w:rPr>
              <w:t>Пенсионное страхование как форма социальной защиты населения</w:t>
            </w: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 xml:space="preserve">Содержание учебного материала </w:t>
            </w:r>
          </w:p>
        </w:tc>
        <w:tc>
          <w:tcPr>
            <w:tcW w:w="782" w:type="pct"/>
            <w:tcBorders>
              <w:top w:val="single" w:sz="4" w:space="0" w:color="auto"/>
              <w:left w:val="single" w:sz="4" w:space="0" w:color="auto"/>
              <w:bottom w:val="single" w:sz="4" w:space="0" w:color="auto"/>
              <w:right w:val="single" w:sz="4" w:space="0" w:color="auto"/>
            </w:tcBorders>
            <w:vAlign w:val="center"/>
          </w:tcPr>
          <w:p w:rsidR="001210D9" w:rsidRPr="0028035E" w:rsidRDefault="00F500E0" w:rsidP="00B1032E">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965" w:type="pct"/>
            <w:vMerge w:val="restar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Cs/>
                <w:iCs/>
                <w:sz w:val="24"/>
                <w:szCs w:val="24"/>
              </w:rPr>
            </w:pP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01</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02</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03</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05</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06</w:t>
            </w:r>
          </w:p>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ОК 09</w:t>
            </w:r>
          </w:p>
          <w:p w:rsidR="001210D9" w:rsidRPr="0028035E" w:rsidRDefault="001210D9" w:rsidP="00B1032E">
            <w:pPr>
              <w:spacing w:after="0" w:line="240" w:lineRule="auto"/>
              <w:jc w:val="center"/>
              <w:rPr>
                <w:rFonts w:ascii="Times New Roman" w:hAnsi="Times New Roman"/>
                <w:b/>
                <w:sz w:val="24"/>
                <w:szCs w:val="24"/>
              </w:rPr>
            </w:pPr>
            <w:r w:rsidRPr="0028035E">
              <w:rPr>
                <w:rFonts w:ascii="Times New Roman" w:hAnsi="Times New Roman"/>
                <w:color w:val="000000"/>
                <w:sz w:val="24"/>
                <w:szCs w:val="24"/>
              </w:rPr>
              <w:t>ПК…</w:t>
            </w:r>
          </w:p>
        </w:tc>
      </w:tr>
      <w:tr w:rsidR="001210D9" w:rsidRPr="0028035E" w:rsidTr="00537C02">
        <w:trPr>
          <w:trHeight w:val="1656"/>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Cs/>
                <w:sz w:val="24"/>
                <w:szCs w:val="24"/>
              </w:rPr>
            </w:pPr>
            <w:r w:rsidRPr="0028035E">
              <w:rPr>
                <w:rFonts w:ascii="Times New Roman" w:hAnsi="Times New Roman"/>
                <w:bCs/>
                <w:sz w:val="24"/>
                <w:szCs w:val="24"/>
              </w:rPr>
              <w:t>Государственная пенсионная система в России. Обязательное пенсионное страхование. Государственное пенсионное обеспечение. Пенсионный фонд Российской Федерации, негосударственный пенсионный фонд и их функции. Пенсионные накопления. Страховые взносы. Виды пенсий и инструменты по увеличению пенсионных накоплений</w:t>
            </w:r>
          </w:p>
        </w:tc>
        <w:tc>
          <w:tcPr>
            <w:tcW w:w="782" w:type="pct"/>
            <w:tcBorders>
              <w:top w:val="single" w:sz="4" w:space="0" w:color="auto"/>
              <w:left w:val="single" w:sz="4" w:space="0" w:color="auto"/>
              <w:right w:val="single" w:sz="4" w:space="0" w:color="auto"/>
            </w:tcBorders>
            <w:vAlign w:val="center"/>
            <w:hideMark/>
          </w:tcPr>
          <w:p w:rsidR="001210D9" w:rsidRPr="0028035E" w:rsidRDefault="00F500E0" w:rsidP="00B1032E">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sz w:val="24"/>
                <w:szCs w:val="24"/>
              </w:rPr>
            </w:pPr>
            <w:r w:rsidRPr="0028035E">
              <w:rPr>
                <w:rFonts w:ascii="Times New Roman" w:hAnsi="Times New Roman"/>
                <w:b/>
                <w:bCs/>
                <w:sz w:val="24"/>
                <w:szCs w:val="24"/>
              </w:rPr>
              <w:t>В том числе практических занятий</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Cs/>
                <w:sz w:val="24"/>
                <w:szCs w:val="24"/>
              </w:rPr>
            </w:pPr>
            <w:r w:rsidRPr="0028035E">
              <w:rPr>
                <w:rFonts w:ascii="Times New Roman" w:hAnsi="Times New Roman"/>
                <w:b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sz w:val="24"/>
                <w:szCs w:val="24"/>
              </w:rPr>
            </w:pPr>
          </w:p>
        </w:tc>
      </w:tr>
      <w:tr w:rsidR="001210D9" w:rsidRPr="0028035E" w:rsidTr="00537C02">
        <w:trPr>
          <w:trHeight w:val="20"/>
        </w:trPr>
        <w:tc>
          <w:tcPr>
            <w:tcW w:w="679"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bCs/>
                <w:sz w:val="24"/>
                <w:szCs w:val="24"/>
              </w:rPr>
            </w:pPr>
          </w:p>
        </w:tc>
        <w:tc>
          <w:tcPr>
            <w:tcW w:w="2574" w:type="pct"/>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Самостоятельная работа обучающихся</w:t>
            </w:r>
            <w:r w:rsidRPr="0028035E">
              <w:rPr>
                <w:rFonts w:ascii="Times New Roman" w:hAnsi="Times New Roman"/>
                <w:sz w:val="24"/>
                <w:szCs w:val="24"/>
              </w:rPr>
              <w:t>*</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Cs/>
                <w:iCs/>
                <w:sz w:val="24"/>
                <w:szCs w:val="24"/>
              </w:rPr>
            </w:pPr>
            <w:r w:rsidRPr="0028035E">
              <w:rPr>
                <w:rFonts w:ascii="Times New Roman" w:hAnsi="Times New Roman"/>
                <w:bCs/>
                <w:iCs/>
                <w:sz w:val="24"/>
                <w:szCs w:val="24"/>
              </w:rPr>
              <w:t>-</w:t>
            </w:r>
          </w:p>
        </w:tc>
        <w:tc>
          <w:tcPr>
            <w:tcW w:w="965" w:type="pct"/>
            <w:vMerge/>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rPr>
                <w:rFonts w:ascii="Times New Roman" w:hAnsi="Times New Roman"/>
                <w:b/>
                <w:sz w:val="24"/>
                <w:szCs w:val="24"/>
              </w:rPr>
            </w:pPr>
          </w:p>
        </w:tc>
      </w:tr>
      <w:tr w:rsidR="001210D9" w:rsidRPr="0028035E" w:rsidTr="00537C02">
        <w:tc>
          <w:tcPr>
            <w:tcW w:w="3252" w:type="pct"/>
            <w:gridSpan w:val="2"/>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uppressAutoHyphens/>
              <w:spacing w:after="0" w:line="240" w:lineRule="auto"/>
              <w:rPr>
                <w:rFonts w:ascii="Times New Roman" w:hAnsi="Times New Roman"/>
                <w:b/>
                <w:sz w:val="24"/>
                <w:szCs w:val="24"/>
              </w:rPr>
            </w:pPr>
            <w:r w:rsidRPr="0028035E">
              <w:rPr>
                <w:rFonts w:ascii="Times New Roman" w:hAnsi="Times New Roman"/>
                <w:b/>
                <w:sz w:val="24"/>
                <w:szCs w:val="24"/>
              </w:rPr>
              <w:t>Промежуточная аттестация</w:t>
            </w:r>
            <w:r>
              <w:rPr>
                <w:rFonts w:ascii="Times New Roman" w:hAnsi="Times New Roman"/>
                <w:b/>
                <w:sz w:val="24"/>
                <w:szCs w:val="24"/>
              </w:rPr>
              <w:t xml:space="preserve"> в виде дифференцированного зачёта</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B1032E">
            <w:pPr>
              <w:spacing w:after="0" w:line="240" w:lineRule="auto"/>
              <w:jc w:val="center"/>
              <w:rPr>
                <w:rFonts w:ascii="Times New Roman" w:hAnsi="Times New Roman"/>
                <w:bCs/>
                <w:iCs/>
                <w:sz w:val="24"/>
                <w:szCs w:val="24"/>
              </w:rPr>
            </w:pPr>
            <w:r>
              <w:rPr>
                <w:rFonts w:ascii="Times New Roman" w:hAnsi="Times New Roman"/>
                <w:bCs/>
                <w:iCs/>
                <w:sz w:val="24"/>
                <w:szCs w:val="24"/>
              </w:rPr>
              <w:t>1</w:t>
            </w:r>
          </w:p>
        </w:tc>
        <w:tc>
          <w:tcPr>
            <w:tcW w:w="965" w:type="pc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rPr>
                <w:rFonts w:ascii="Times New Roman" w:hAnsi="Times New Roman"/>
                <w:b/>
                <w:i/>
                <w:sz w:val="24"/>
                <w:szCs w:val="24"/>
              </w:rPr>
            </w:pPr>
          </w:p>
        </w:tc>
      </w:tr>
      <w:tr w:rsidR="001210D9" w:rsidRPr="0028035E" w:rsidTr="00537C02">
        <w:trPr>
          <w:trHeight w:val="20"/>
        </w:trPr>
        <w:tc>
          <w:tcPr>
            <w:tcW w:w="3252" w:type="pct"/>
            <w:gridSpan w:val="2"/>
            <w:tcBorders>
              <w:top w:val="single" w:sz="4" w:space="0" w:color="auto"/>
              <w:left w:val="single" w:sz="4" w:space="0" w:color="auto"/>
              <w:bottom w:val="single" w:sz="4" w:space="0" w:color="auto"/>
              <w:right w:val="single" w:sz="4" w:space="0" w:color="auto"/>
            </w:tcBorders>
            <w:hideMark/>
          </w:tcPr>
          <w:p w:rsidR="001210D9" w:rsidRPr="0028035E" w:rsidRDefault="001210D9" w:rsidP="00B1032E">
            <w:pPr>
              <w:spacing w:after="0" w:line="240" w:lineRule="auto"/>
              <w:rPr>
                <w:rFonts w:ascii="Times New Roman" w:hAnsi="Times New Roman"/>
                <w:b/>
                <w:bCs/>
                <w:sz w:val="24"/>
                <w:szCs w:val="24"/>
              </w:rPr>
            </w:pPr>
            <w:r w:rsidRPr="0028035E">
              <w:rPr>
                <w:rFonts w:ascii="Times New Roman" w:hAnsi="Times New Roman"/>
                <w:b/>
                <w:bCs/>
                <w:sz w:val="24"/>
                <w:szCs w:val="24"/>
              </w:rPr>
              <w:t>Всего:</w:t>
            </w:r>
          </w:p>
        </w:tc>
        <w:tc>
          <w:tcPr>
            <w:tcW w:w="782" w:type="pct"/>
            <w:tcBorders>
              <w:top w:val="single" w:sz="4" w:space="0" w:color="auto"/>
              <w:left w:val="single" w:sz="4" w:space="0" w:color="auto"/>
              <w:bottom w:val="single" w:sz="4" w:space="0" w:color="auto"/>
              <w:right w:val="single" w:sz="4" w:space="0" w:color="auto"/>
            </w:tcBorders>
            <w:vAlign w:val="center"/>
            <w:hideMark/>
          </w:tcPr>
          <w:p w:rsidR="001210D9" w:rsidRPr="0028035E" w:rsidRDefault="001210D9" w:rsidP="00537C02">
            <w:pPr>
              <w:spacing w:after="0" w:line="240" w:lineRule="auto"/>
              <w:jc w:val="center"/>
              <w:rPr>
                <w:rFonts w:ascii="Times New Roman" w:hAnsi="Times New Roman"/>
                <w:b/>
                <w:bCs/>
                <w:sz w:val="24"/>
                <w:szCs w:val="24"/>
              </w:rPr>
            </w:pPr>
            <w:r w:rsidRPr="0028035E">
              <w:rPr>
                <w:rFonts w:ascii="Times New Roman" w:hAnsi="Times New Roman"/>
                <w:b/>
                <w:bCs/>
                <w:sz w:val="24"/>
                <w:szCs w:val="24"/>
              </w:rPr>
              <w:t>3</w:t>
            </w:r>
            <w:r w:rsidR="00537C02">
              <w:rPr>
                <w:rFonts w:ascii="Times New Roman" w:hAnsi="Times New Roman"/>
                <w:b/>
                <w:bCs/>
                <w:sz w:val="24"/>
                <w:szCs w:val="24"/>
              </w:rPr>
              <w:t>6</w:t>
            </w:r>
          </w:p>
        </w:tc>
        <w:tc>
          <w:tcPr>
            <w:tcW w:w="965" w:type="pct"/>
            <w:tcBorders>
              <w:top w:val="single" w:sz="4" w:space="0" w:color="auto"/>
              <w:left w:val="single" w:sz="4" w:space="0" w:color="auto"/>
              <w:bottom w:val="single" w:sz="4" w:space="0" w:color="auto"/>
              <w:right w:val="single" w:sz="4" w:space="0" w:color="auto"/>
            </w:tcBorders>
          </w:tcPr>
          <w:p w:rsidR="001210D9" w:rsidRPr="0028035E" w:rsidRDefault="001210D9" w:rsidP="00B1032E">
            <w:pPr>
              <w:spacing w:after="0" w:line="240" w:lineRule="auto"/>
              <w:rPr>
                <w:rFonts w:ascii="Times New Roman" w:hAnsi="Times New Roman"/>
                <w:b/>
                <w:bCs/>
                <w:i/>
                <w:sz w:val="24"/>
                <w:szCs w:val="24"/>
              </w:rPr>
            </w:pPr>
          </w:p>
        </w:tc>
      </w:tr>
    </w:tbl>
    <w:p w:rsidR="001210D9" w:rsidRPr="00446EDB" w:rsidRDefault="001210D9" w:rsidP="001210D9">
      <w:pPr>
        <w:spacing w:after="0"/>
        <w:jc w:val="both"/>
        <w:rPr>
          <w:rFonts w:ascii="Times New Roman" w:hAnsi="Times New Roman" w:cs="Times New Roman"/>
          <w:sz w:val="28"/>
          <w:szCs w:val="28"/>
        </w:rPr>
      </w:pPr>
    </w:p>
    <w:p w:rsidR="001210D9" w:rsidRDefault="001210D9" w:rsidP="001210D9">
      <w:pPr>
        <w:spacing w:after="0"/>
        <w:jc w:val="both"/>
        <w:rPr>
          <w:rFonts w:ascii="Times New Roman" w:hAnsi="Times New Roman" w:cs="Times New Roman"/>
          <w:sz w:val="28"/>
          <w:szCs w:val="28"/>
        </w:rPr>
      </w:pPr>
    </w:p>
    <w:p w:rsidR="001210D9" w:rsidRDefault="001210D9" w:rsidP="001210D9">
      <w:pPr>
        <w:spacing w:after="0"/>
        <w:jc w:val="both"/>
        <w:rPr>
          <w:rFonts w:ascii="Times New Roman" w:hAnsi="Times New Roman" w:cs="Times New Roman"/>
          <w:sz w:val="28"/>
          <w:szCs w:val="28"/>
        </w:rPr>
      </w:pPr>
    </w:p>
    <w:p w:rsidR="001210D9" w:rsidRDefault="001210D9" w:rsidP="001210D9">
      <w:pPr>
        <w:spacing w:after="0"/>
        <w:jc w:val="both"/>
        <w:rPr>
          <w:rFonts w:ascii="Times New Roman" w:hAnsi="Times New Roman" w:cs="Times New Roman"/>
          <w:sz w:val="28"/>
          <w:szCs w:val="28"/>
        </w:rPr>
        <w:sectPr w:rsidR="001210D9" w:rsidSect="00B1032E">
          <w:pgSz w:w="16838" w:h="11906" w:orient="landscape"/>
          <w:pgMar w:top="851" w:right="851" w:bottom="851" w:left="1134" w:header="709" w:footer="709" w:gutter="0"/>
          <w:cols w:space="708"/>
          <w:docGrid w:linePitch="360"/>
        </w:sectPr>
      </w:pPr>
    </w:p>
    <w:p w:rsidR="00B1032E" w:rsidRDefault="00B1032E" w:rsidP="001210D9">
      <w:pPr>
        <w:widowControl w:val="0"/>
        <w:overflowPunct w:val="0"/>
        <w:autoSpaceDE w:val="0"/>
        <w:autoSpaceDN w:val="0"/>
        <w:adjustRightInd w:val="0"/>
        <w:spacing w:after="0" w:line="240" w:lineRule="auto"/>
        <w:ind w:firstLine="709"/>
        <w:jc w:val="both"/>
        <w:rPr>
          <w:rFonts w:ascii="Times New Roman" w:hAnsi="Times New Roman" w:cs="Times New Roman"/>
          <w:b/>
          <w:bCs/>
          <w:sz w:val="28"/>
          <w:szCs w:val="28"/>
        </w:rPr>
      </w:pPr>
      <w:r w:rsidRPr="009865CB">
        <w:rPr>
          <w:rFonts w:ascii="Times New Roman" w:hAnsi="Times New Roman" w:cs="Times New Roman"/>
          <w:caps/>
          <w:sz w:val="28"/>
          <w:szCs w:val="28"/>
        </w:rPr>
        <w:lastRenderedPageBreak/>
        <w:t>условия реализации РАБОЧЕЙ программы учебной дисциплины</w:t>
      </w:r>
      <w:r w:rsidRPr="00B1032E">
        <w:rPr>
          <w:rFonts w:ascii="Times New Roman" w:hAnsi="Times New Roman" w:cs="Times New Roman"/>
          <w:b/>
          <w:bCs/>
          <w:sz w:val="28"/>
          <w:szCs w:val="28"/>
        </w:rPr>
        <w:t xml:space="preserve"> </w:t>
      </w:r>
    </w:p>
    <w:p w:rsidR="00B1032E" w:rsidRDefault="00B1032E" w:rsidP="001210D9">
      <w:pPr>
        <w:widowControl w:val="0"/>
        <w:overflowPunct w:val="0"/>
        <w:autoSpaceDE w:val="0"/>
        <w:autoSpaceDN w:val="0"/>
        <w:adjustRightInd w:val="0"/>
        <w:spacing w:after="0" w:line="240" w:lineRule="auto"/>
        <w:ind w:firstLine="709"/>
        <w:jc w:val="both"/>
        <w:rPr>
          <w:rFonts w:ascii="Times New Roman" w:hAnsi="Times New Roman" w:cs="Times New Roman"/>
          <w:b/>
          <w:bCs/>
          <w:sz w:val="28"/>
          <w:szCs w:val="28"/>
        </w:rPr>
      </w:pPr>
    </w:p>
    <w:p w:rsidR="001210D9" w:rsidRPr="00B1032E" w:rsidRDefault="001210D9" w:rsidP="001210D9">
      <w:pPr>
        <w:widowControl w:val="0"/>
        <w:overflowPunct w:val="0"/>
        <w:autoSpaceDE w:val="0"/>
        <w:autoSpaceDN w:val="0"/>
        <w:adjustRightInd w:val="0"/>
        <w:spacing w:after="0" w:line="240" w:lineRule="auto"/>
        <w:ind w:firstLine="709"/>
        <w:jc w:val="both"/>
        <w:rPr>
          <w:rFonts w:ascii="Times New Roman" w:hAnsi="Times New Roman" w:cs="Times New Roman"/>
          <w:b/>
          <w:bCs/>
          <w:sz w:val="28"/>
          <w:szCs w:val="28"/>
        </w:rPr>
      </w:pPr>
      <w:r w:rsidRPr="00B1032E">
        <w:rPr>
          <w:rFonts w:ascii="Times New Roman" w:hAnsi="Times New Roman" w:cs="Times New Roman"/>
          <w:b/>
          <w:bCs/>
          <w:sz w:val="28"/>
          <w:szCs w:val="28"/>
        </w:rPr>
        <w:t>3.1. Для реализации программы учебной дисциплины должны быть предусмотрены следующие специальные помещения:</w:t>
      </w:r>
    </w:p>
    <w:p w:rsidR="001210D9" w:rsidRPr="00B1032E" w:rsidRDefault="001210D9" w:rsidP="001210D9">
      <w:pPr>
        <w:shd w:val="clear" w:color="auto" w:fill="FFFFFF"/>
        <w:spacing w:after="0"/>
        <w:ind w:firstLine="425"/>
        <w:jc w:val="both"/>
        <w:rPr>
          <w:rFonts w:ascii="Times New Roman" w:hAnsi="Times New Roman" w:cs="Times New Roman"/>
          <w:sz w:val="28"/>
          <w:szCs w:val="28"/>
        </w:rPr>
      </w:pPr>
      <w:bookmarkStart w:id="4" w:name="_Hlk79155678"/>
      <w:r w:rsidRPr="00B1032E">
        <w:rPr>
          <w:rFonts w:ascii="Times New Roman" w:hAnsi="Times New Roman" w:cs="Times New Roman"/>
          <w:sz w:val="28"/>
          <w:szCs w:val="28"/>
        </w:rPr>
        <w:t xml:space="preserve">Кабинет </w:t>
      </w:r>
      <w:r w:rsidRPr="00B1032E">
        <w:rPr>
          <w:rFonts w:ascii="Times New Roman" w:hAnsi="Times New Roman" w:cs="Times New Roman"/>
          <w:i/>
          <w:iCs/>
          <w:sz w:val="28"/>
          <w:szCs w:val="28"/>
          <w:u w:val="single"/>
        </w:rPr>
        <w:t>«</w:t>
      </w:r>
      <w:r w:rsidRPr="00B1032E">
        <w:rPr>
          <w:rFonts w:ascii="Times New Roman" w:hAnsi="Times New Roman" w:cs="Times New Roman"/>
          <w:color w:val="000000"/>
          <w:sz w:val="28"/>
          <w:szCs w:val="28"/>
          <w:u w:val="single"/>
        </w:rPr>
        <w:t>Охрана труда</w:t>
      </w:r>
      <w:r w:rsidRPr="00B1032E">
        <w:rPr>
          <w:rFonts w:ascii="Times New Roman" w:hAnsi="Times New Roman" w:cs="Times New Roman"/>
          <w:i/>
          <w:iCs/>
          <w:sz w:val="28"/>
          <w:szCs w:val="28"/>
        </w:rPr>
        <w:t>»</w:t>
      </w:r>
      <w:r w:rsidRPr="00B1032E">
        <w:rPr>
          <w:rFonts w:ascii="Times New Roman" w:hAnsi="Times New Roman" w:cs="Times New Roman"/>
          <w:sz w:val="28"/>
          <w:szCs w:val="28"/>
        </w:rPr>
        <w:t xml:space="preserve">, </w:t>
      </w:r>
      <w:r w:rsidRPr="00B1032E">
        <w:rPr>
          <w:rFonts w:ascii="Times New Roman" w:hAnsi="Times New Roman" w:cs="Times New Roman"/>
          <w:i/>
          <w:iCs/>
          <w:sz w:val="28"/>
          <w:szCs w:val="28"/>
        </w:rPr>
        <w:t>оснащенный оборудованием</w:t>
      </w:r>
      <w:r w:rsidRPr="00B1032E">
        <w:rPr>
          <w:rFonts w:ascii="Times New Roman" w:hAnsi="Times New Roman" w:cs="Times New Roman"/>
          <w:i/>
          <w:iCs/>
          <w:color w:val="000000"/>
          <w:sz w:val="28"/>
          <w:szCs w:val="28"/>
        </w:rPr>
        <w:t>:</w:t>
      </w:r>
    </w:p>
    <w:p w:rsidR="001210D9" w:rsidRPr="00B1032E" w:rsidRDefault="001210D9" w:rsidP="001210D9">
      <w:pPr>
        <w:widowControl w:val="0"/>
        <w:numPr>
          <w:ilvl w:val="0"/>
          <w:numId w:val="1"/>
        </w:numPr>
        <w:shd w:val="clear" w:color="auto" w:fill="FFFFFF"/>
        <w:tabs>
          <w:tab w:val="left" w:pos="557"/>
        </w:tabs>
        <w:autoSpaceDE w:val="0"/>
        <w:autoSpaceDN w:val="0"/>
        <w:adjustRightInd w:val="0"/>
        <w:spacing w:after="0"/>
        <w:ind w:left="401" w:hanging="360"/>
        <w:jc w:val="both"/>
        <w:rPr>
          <w:rFonts w:ascii="Times New Roman" w:hAnsi="Times New Roman" w:cs="Times New Roman"/>
          <w:color w:val="000000"/>
          <w:sz w:val="28"/>
          <w:szCs w:val="28"/>
        </w:rPr>
      </w:pPr>
      <w:r w:rsidRPr="00B1032E">
        <w:rPr>
          <w:rFonts w:ascii="Times New Roman" w:hAnsi="Times New Roman" w:cs="Times New Roman"/>
          <w:color w:val="000000"/>
          <w:sz w:val="28"/>
          <w:szCs w:val="28"/>
        </w:rPr>
        <w:t>рабочее место для преподавателя</w:t>
      </w:r>
      <w:r w:rsidRPr="00B1032E">
        <w:rPr>
          <w:rFonts w:ascii="Times New Roman" w:hAnsi="Times New Roman" w:cs="Times New Roman"/>
          <w:color w:val="000000"/>
          <w:sz w:val="28"/>
          <w:szCs w:val="28"/>
          <w:lang w:val="en-US"/>
        </w:rPr>
        <w:t>,</w:t>
      </w:r>
    </w:p>
    <w:p w:rsidR="001210D9" w:rsidRPr="00B1032E" w:rsidRDefault="001210D9" w:rsidP="001210D9">
      <w:pPr>
        <w:widowControl w:val="0"/>
        <w:numPr>
          <w:ilvl w:val="0"/>
          <w:numId w:val="1"/>
        </w:numPr>
        <w:shd w:val="clear" w:color="auto" w:fill="FFFFFF"/>
        <w:tabs>
          <w:tab w:val="left" w:pos="557"/>
        </w:tabs>
        <w:autoSpaceDE w:val="0"/>
        <w:autoSpaceDN w:val="0"/>
        <w:adjustRightInd w:val="0"/>
        <w:spacing w:after="0"/>
        <w:ind w:left="401" w:hanging="360"/>
        <w:jc w:val="both"/>
        <w:rPr>
          <w:rFonts w:ascii="Times New Roman" w:hAnsi="Times New Roman" w:cs="Times New Roman"/>
          <w:color w:val="000000"/>
          <w:sz w:val="28"/>
          <w:szCs w:val="28"/>
        </w:rPr>
      </w:pPr>
      <w:r w:rsidRPr="00B1032E">
        <w:rPr>
          <w:rFonts w:ascii="Times New Roman" w:hAnsi="Times New Roman" w:cs="Times New Roman"/>
          <w:color w:val="000000"/>
          <w:sz w:val="28"/>
          <w:szCs w:val="28"/>
        </w:rPr>
        <w:t>рабочие места по количеству обучающихся,</w:t>
      </w:r>
    </w:p>
    <w:p w:rsidR="001210D9" w:rsidRPr="00B1032E" w:rsidRDefault="001210D9" w:rsidP="001210D9">
      <w:pPr>
        <w:widowControl w:val="0"/>
        <w:numPr>
          <w:ilvl w:val="0"/>
          <w:numId w:val="1"/>
        </w:numPr>
        <w:shd w:val="clear" w:color="auto" w:fill="FFFFFF"/>
        <w:tabs>
          <w:tab w:val="left" w:pos="557"/>
        </w:tabs>
        <w:autoSpaceDE w:val="0"/>
        <w:autoSpaceDN w:val="0"/>
        <w:adjustRightInd w:val="0"/>
        <w:spacing w:after="0"/>
        <w:ind w:left="401" w:hanging="360"/>
        <w:jc w:val="both"/>
        <w:rPr>
          <w:rFonts w:ascii="Times New Roman" w:hAnsi="Times New Roman" w:cs="Times New Roman"/>
          <w:color w:val="000000"/>
          <w:sz w:val="28"/>
          <w:szCs w:val="28"/>
        </w:rPr>
      </w:pPr>
      <w:r w:rsidRPr="00B1032E">
        <w:rPr>
          <w:rFonts w:ascii="Times New Roman" w:hAnsi="Times New Roman" w:cs="Times New Roman"/>
          <w:color w:val="000000"/>
          <w:sz w:val="28"/>
          <w:szCs w:val="28"/>
        </w:rPr>
        <w:t>макеты (средства индивидуальной защиты)</w:t>
      </w:r>
      <w:r w:rsidRPr="00B1032E">
        <w:rPr>
          <w:rFonts w:ascii="Times New Roman" w:hAnsi="Times New Roman" w:cs="Times New Roman"/>
          <w:color w:val="000000"/>
          <w:sz w:val="28"/>
          <w:szCs w:val="28"/>
          <w:lang w:val="en-US"/>
        </w:rPr>
        <w:t>,</w:t>
      </w:r>
    </w:p>
    <w:p w:rsidR="001210D9" w:rsidRPr="00B1032E" w:rsidRDefault="001210D9" w:rsidP="001210D9">
      <w:pPr>
        <w:widowControl w:val="0"/>
        <w:numPr>
          <w:ilvl w:val="0"/>
          <w:numId w:val="1"/>
        </w:numPr>
        <w:shd w:val="clear" w:color="auto" w:fill="FFFFFF"/>
        <w:tabs>
          <w:tab w:val="left" w:pos="557"/>
        </w:tabs>
        <w:autoSpaceDE w:val="0"/>
        <w:autoSpaceDN w:val="0"/>
        <w:adjustRightInd w:val="0"/>
        <w:spacing w:after="0"/>
        <w:ind w:left="401" w:hanging="360"/>
        <w:jc w:val="both"/>
        <w:rPr>
          <w:rFonts w:ascii="Times New Roman" w:hAnsi="Times New Roman" w:cs="Times New Roman"/>
          <w:color w:val="000000"/>
          <w:sz w:val="28"/>
          <w:szCs w:val="28"/>
        </w:rPr>
      </w:pPr>
      <w:r w:rsidRPr="00B1032E">
        <w:rPr>
          <w:rFonts w:ascii="Times New Roman" w:hAnsi="Times New Roman" w:cs="Times New Roman"/>
          <w:color w:val="000000"/>
          <w:sz w:val="28"/>
          <w:szCs w:val="28"/>
        </w:rPr>
        <w:t>комплект учебно-наглядных пособий «Охрана труда»,</w:t>
      </w:r>
    </w:p>
    <w:p w:rsidR="001210D9" w:rsidRPr="00B1032E" w:rsidRDefault="001210D9" w:rsidP="001210D9">
      <w:pPr>
        <w:pStyle w:val="a8"/>
        <w:numPr>
          <w:ilvl w:val="0"/>
          <w:numId w:val="1"/>
        </w:numPr>
        <w:shd w:val="clear" w:color="auto" w:fill="FFFFFF"/>
        <w:spacing w:before="0" w:after="0" w:line="276" w:lineRule="auto"/>
        <w:ind w:left="401" w:hanging="360"/>
        <w:jc w:val="both"/>
        <w:rPr>
          <w:sz w:val="28"/>
          <w:szCs w:val="28"/>
        </w:rPr>
      </w:pPr>
      <w:r w:rsidRPr="00B1032E">
        <w:rPr>
          <w:color w:val="000000"/>
          <w:sz w:val="28"/>
          <w:szCs w:val="28"/>
        </w:rPr>
        <w:t>компьютер с лицензионным программным обеспечением.</w:t>
      </w:r>
    </w:p>
    <w:p w:rsidR="001210D9" w:rsidRPr="00B1032E" w:rsidRDefault="001210D9" w:rsidP="001210D9">
      <w:pPr>
        <w:spacing w:after="0"/>
        <w:jc w:val="both"/>
        <w:rPr>
          <w:rFonts w:ascii="Times New Roman" w:hAnsi="Times New Roman" w:cs="Times New Roman"/>
          <w:sz w:val="28"/>
          <w:szCs w:val="28"/>
        </w:rPr>
      </w:pPr>
    </w:p>
    <w:p w:rsidR="001210D9" w:rsidRPr="00B1032E" w:rsidRDefault="001210D9" w:rsidP="001210D9">
      <w:pPr>
        <w:spacing w:after="0"/>
        <w:jc w:val="both"/>
        <w:rPr>
          <w:rFonts w:ascii="Times New Roman" w:hAnsi="Times New Roman" w:cs="Times New Roman"/>
          <w:b/>
          <w:bCs/>
          <w:sz w:val="28"/>
          <w:szCs w:val="28"/>
        </w:rPr>
      </w:pPr>
      <w:r w:rsidRPr="00B1032E">
        <w:rPr>
          <w:rFonts w:ascii="Times New Roman" w:hAnsi="Times New Roman" w:cs="Times New Roman"/>
          <w:b/>
          <w:bCs/>
          <w:sz w:val="28"/>
          <w:szCs w:val="28"/>
        </w:rPr>
        <w:t>3.2. Информационное обеспечение реализации программы</w:t>
      </w:r>
    </w:p>
    <w:bookmarkEnd w:id="4"/>
    <w:p w:rsidR="001210D9" w:rsidRPr="00B1032E" w:rsidRDefault="001210D9" w:rsidP="001210D9">
      <w:pPr>
        <w:spacing w:after="0"/>
        <w:jc w:val="both"/>
        <w:rPr>
          <w:rFonts w:ascii="Times New Roman" w:hAnsi="Times New Roman" w:cs="Times New Roman"/>
          <w:sz w:val="28"/>
          <w:szCs w:val="28"/>
        </w:rPr>
      </w:pPr>
      <w:r w:rsidRPr="00B1032E">
        <w:rPr>
          <w:rFonts w:ascii="Times New Roman" w:hAnsi="Times New Roman" w:cs="Times New Roman"/>
          <w:sz w:val="28"/>
          <w:szCs w:val="28"/>
        </w:rPr>
        <w:t xml:space="preserve">Для реализации программы библиотечный фонд образовательной организации имеет печатные и/или электронные образовательные и информационные ресурсы, рекомендуемых для использования в образовательном процессе </w:t>
      </w:r>
    </w:p>
    <w:p w:rsidR="001210D9" w:rsidRPr="00B1032E" w:rsidRDefault="001210D9" w:rsidP="001210D9">
      <w:pPr>
        <w:spacing w:after="0" w:line="240" w:lineRule="auto"/>
        <w:ind w:firstLine="709"/>
        <w:jc w:val="both"/>
        <w:rPr>
          <w:rFonts w:ascii="Times New Roman" w:hAnsi="Times New Roman" w:cs="Times New Roman"/>
          <w:b/>
          <w:sz w:val="28"/>
          <w:szCs w:val="28"/>
        </w:rPr>
      </w:pPr>
    </w:p>
    <w:p w:rsidR="001210D9" w:rsidRPr="00B1032E" w:rsidRDefault="001210D9" w:rsidP="001210D9">
      <w:pPr>
        <w:spacing w:after="0" w:line="240" w:lineRule="auto"/>
        <w:ind w:firstLine="709"/>
        <w:jc w:val="both"/>
        <w:rPr>
          <w:rFonts w:ascii="Times New Roman" w:hAnsi="Times New Roman" w:cs="Times New Roman"/>
          <w:b/>
          <w:sz w:val="28"/>
          <w:szCs w:val="28"/>
        </w:rPr>
      </w:pPr>
      <w:r w:rsidRPr="00B1032E">
        <w:rPr>
          <w:rFonts w:ascii="Times New Roman" w:hAnsi="Times New Roman" w:cs="Times New Roman"/>
          <w:b/>
          <w:sz w:val="28"/>
          <w:szCs w:val="28"/>
        </w:rPr>
        <w:t xml:space="preserve">3.2.1. Основные печатные издания </w:t>
      </w:r>
    </w:p>
    <w:p w:rsidR="001210D9" w:rsidRPr="00B1032E" w:rsidRDefault="001210D9" w:rsidP="001210D9">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1.Жданова, А.О. Финансовая грамотность: материалы для обучающихся / А.О. Жданова, Е.В. Савицкая. - Москва :</w:t>
      </w:r>
      <w:r w:rsidRPr="00B1032E">
        <w:rPr>
          <w:rFonts w:ascii="Times New Roman" w:hAnsi="Times New Roman" w:cs="Times New Roman"/>
          <w:bCs/>
          <w:sz w:val="28"/>
          <w:szCs w:val="28"/>
        </w:rPr>
        <w:t>ВАКО</w:t>
      </w:r>
      <w:r w:rsidRPr="00B1032E">
        <w:rPr>
          <w:rFonts w:ascii="Times New Roman" w:hAnsi="Times New Roman" w:cs="Times New Roman"/>
          <w:sz w:val="28"/>
          <w:szCs w:val="28"/>
        </w:rPr>
        <w:t>, 2020. - 400 с. – (Учимся разумному финансовому поведению). - ISBN 978-5-408-04500-6. – Текст: непосредственный.</w:t>
      </w:r>
    </w:p>
    <w:p w:rsidR="001210D9" w:rsidRPr="00B1032E" w:rsidRDefault="001210D9" w:rsidP="001210D9">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2. Фрицлер, А.В. Основы финансовой грамотности: учебное пособие для среднего профессионального образования/ А.В. Фрицлер, Е.А. Тарханова. – Москва: Юрайт, 2021. – 154 с. – (Профессиональное образование). – ISBN 978-5-534-13794-1. - Текст: непосредственный.</w:t>
      </w:r>
    </w:p>
    <w:p w:rsidR="001210D9" w:rsidRPr="00B1032E" w:rsidRDefault="001210D9" w:rsidP="001210D9">
      <w:pPr>
        <w:suppressAutoHyphens/>
        <w:spacing w:after="0" w:line="240" w:lineRule="auto"/>
        <w:ind w:firstLine="709"/>
        <w:jc w:val="both"/>
        <w:rPr>
          <w:rFonts w:ascii="Times New Roman" w:hAnsi="Times New Roman" w:cs="Times New Roman"/>
          <w:bCs/>
          <w:sz w:val="28"/>
          <w:szCs w:val="28"/>
        </w:rPr>
      </w:pPr>
    </w:p>
    <w:p w:rsidR="001210D9" w:rsidRPr="00B1032E" w:rsidRDefault="001210D9" w:rsidP="001210D9">
      <w:pPr>
        <w:spacing w:after="0" w:line="240" w:lineRule="auto"/>
        <w:ind w:firstLine="709"/>
        <w:jc w:val="both"/>
        <w:rPr>
          <w:rFonts w:ascii="Times New Roman" w:hAnsi="Times New Roman" w:cs="Times New Roman"/>
          <w:b/>
          <w:sz w:val="28"/>
          <w:szCs w:val="28"/>
        </w:rPr>
      </w:pPr>
      <w:r w:rsidRPr="00B1032E">
        <w:rPr>
          <w:rFonts w:ascii="Times New Roman" w:hAnsi="Times New Roman" w:cs="Times New Roman"/>
          <w:b/>
          <w:sz w:val="28"/>
          <w:szCs w:val="28"/>
        </w:rPr>
        <w:t>3.2.2. Основные электронные издания</w:t>
      </w:r>
    </w:p>
    <w:p w:rsidR="001210D9" w:rsidRPr="00B1032E" w:rsidRDefault="001210D9" w:rsidP="001210D9">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1. Пансков, В. Г.  Налоги и налогообложение. Практикум : учебное пособие для среднего профессионального образования / В. Г. Пансков, Т. А. Левочкина. –Москва :Юрайт, 2021. – 319 с. – (Профессиональное образование). – ISBN 978-5-534-01097-8. – URL: https://urait.ru/bcode/469486 (дата обращения: 01.08.2021). – Режим доступа : Электронно-библиотечная система Юрайт. –Текст : электронный.</w:t>
      </w:r>
    </w:p>
    <w:p w:rsidR="001210D9" w:rsidRPr="00B1032E" w:rsidRDefault="001210D9" w:rsidP="001210D9">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2. Шимко, П. Д. Основы экономики : учебник и практикум для среднего профессионального образования / П. Д. Шимко. –Москва :Юрайт, 2019. – 380 с. – (Профессиональное образование). – ISBN 978-5-534-01368-9. – URL: https://urait.ru/bcode/433776 (дата обращения: 27.07.2021). – Режим доступа : Электронно-библиотечная система Юрайт. –Текст : электронный.</w:t>
      </w:r>
    </w:p>
    <w:p w:rsidR="001210D9" w:rsidRPr="00B1032E" w:rsidRDefault="001210D9" w:rsidP="001210D9">
      <w:pPr>
        <w:tabs>
          <w:tab w:val="left" w:pos="993"/>
        </w:tabs>
        <w:spacing w:after="0" w:line="240" w:lineRule="auto"/>
        <w:ind w:firstLine="709"/>
        <w:jc w:val="both"/>
        <w:rPr>
          <w:rFonts w:ascii="Times New Roman" w:hAnsi="Times New Roman" w:cs="Times New Roman"/>
          <w:sz w:val="28"/>
          <w:szCs w:val="28"/>
        </w:rPr>
      </w:pPr>
    </w:p>
    <w:p w:rsidR="001210D9" w:rsidRPr="00B1032E" w:rsidRDefault="001210D9" w:rsidP="001210D9">
      <w:pPr>
        <w:tabs>
          <w:tab w:val="left" w:pos="993"/>
        </w:tabs>
        <w:spacing w:after="0" w:line="240" w:lineRule="auto"/>
        <w:ind w:firstLine="709"/>
        <w:jc w:val="both"/>
        <w:rPr>
          <w:rFonts w:ascii="Times New Roman" w:hAnsi="Times New Roman" w:cs="Times New Roman"/>
          <w:b/>
          <w:sz w:val="28"/>
          <w:szCs w:val="28"/>
        </w:rPr>
      </w:pPr>
      <w:r w:rsidRPr="00B1032E">
        <w:rPr>
          <w:rFonts w:ascii="Times New Roman" w:hAnsi="Times New Roman" w:cs="Times New Roman"/>
          <w:b/>
          <w:sz w:val="28"/>
          <w:szCs w:val="28"/>
        </w:rPr>
        <w:t>3.2.3. Дополнительные источники</w:t>
      </w:r>
    </w:p>
    <w:p w:rsidR="001210D9" w:rsidRPr="00B1032E" w:rsidRDefault="001210D9" w:rsidP="001210D9">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bCs/>
          <w:sz w:val="28"/>
          <w:szCs w:val="28"/>
        </w:rPr>
        <w:lastRenderedPageBreak/>
        <w:t>1. Справочно-правовая система Консультант плюс : официальный сайт. – Москва, 2021 – URL: http://www.consultant.ru (дата обращения: 27.07.2021). – Текст : электронный.</w:t>
      </w:r>
    </w:p>
    <w:p w:rsidR="001210D9" w:rsidRPr="00B1032E" w:rsidRDefault="001210D9" w:rsidP="001210D9">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bCs/>
          <w:sz w:val="28"/>
          <w:szCs w:val="28"/>
        </w:rPr>
        <w:t>2. Федеральной службы государственной статистики (Росстат): официальный сайт. – Москва, 2021 – URL: http://www.gks.ru (дата обращения: 27.07.2021). – Текст : электронный.</w:t>
      </w:r>
    </w:p>
    <w:p w:rsidR="001210D9" w:rsidRPr="00B1032E" w:rsidRDefault="001210D9" w:rsidP="001210D9">
      <w:pPr>
        <w:spacing w:after="0" w:line="240" w:lineRule="auto"/>
        <w:ind w:firstLine="709"/>
        <w:jc w:val="both"/>
        <w:rPr>
          <w:rFonts w:ascii="Times New Roman" w:hAnsi="Times New Roman" w:cs="Times New Roman"/>
          <w:bCs/>
          <w:sz w:val="28"/>
          <w:szCs w:val="28"/>
        </w:rPr>
      </w:pPr>
      <w:r w:rsidRPr="00B1032E">
        <w:rPr>
          <w:rFonts w:ascii="Times New Roman" w:hAnsi="Times New Roman" w:cs="Times New Roman"/>
          <w:bCs/>
          <w:sz w:val="28"/>
          <w:szCs w:val="28"/>
        </w:rPr>
        <w:t>3. Рейтинговое агентство Эксперт : [сайт]. – Москва, 2021 – URL: http://www. raexpert.ru (дата обращения: 27.07.2021). – Текст : электронный.</w:t>
      </w:r>
    </w:p>
    <w:p w:rsidR="001210D9" w:rsidRPr="00B1032E" w:rsidRDefault="001210D9" w:rsidP="001210D9">
      <w:pPr>
        <w:spacing w:after="0" w:line="240" w:lineRule="auto"/>
        <w:ind w:firstLine="709"/>
        <w:jc w:val="both"/>
        <w:rPr>
          <w:rFonts w:ascii="Times New Roman" w:hAnsi="Times New Roman" w:cs="Times New Roman"/>
          <w:bCs/>
          <w:sz w:val="28"/>
          <w:szCs w:val="28"/>
        </w:rPr>
      </w:pPr>
      <w:r w:rsidRPr="00B1032E">
        <w:rPr>
          <w:rFonts w:ascii="Times New Roman" w:hAnsi="Times New Roman" w:cs="Times New Roman"/>
          <w:bCs/>
          <w:sz w:val="28"/>
          <w:szCs w:val="28"/>
        </w:rPr>
        <w:t xml:space="preserve">4. СПАРК – Система профессионального анализа рынков и компаний : [сайт]. – Москва,2021 - URL: </w:t>
      </w:r>
      <w:hyperlink r:id="rId11" w:history="1">
        <w:r w:rsidRPr="00B1032E">
          <w:rPr>
            <w:rFonts w:ascii="Times New Roman" w:hAnsi="Times New Roman" w:cs="Times New Roman"/>
            <w:bCs/>
            <w:color w:val="0563C1"/>
            <w:sz w:val="28"/>
            <w:szCs w:val="28"/>
            <w:u w:val="single"/>
          </w:rPr>
          <w:t>http://www.spark-interfax.ru</w:t>
        </w:r>
      </w:hyperlink>
      <w:r w:rsidRPr="00B1032E">
        <w:rPr>
          <w:rFonts w:ascii="Times New Roman" w:hAnsi="Times New Roman" w:cs="Times New Roman"/>
          <w:bCs/>
          <w:sz w:val="28"/>
          <w:szCs w:val="28"/>
        </w:rPr>
        <w:t>(дата обращения: 27.07.2021). – Текст : электронный.</w:t>
      </w:r>
    </w:p>
    <w:p w:rsidR="001210D9" w:rsidRPr="00B1032E" w:rsidRDefault="001210D9" w:rsidP="001210D9">
      <w:pPr>
        <w:spacing w:after="0" w:line="240" w:lineRule="auto"/>
        <w:ind w:firstLine="709"/>
        <w:jc w:val="both"/>
        <w:rPr>
          <w:rFonts w:ascii="Times New Roman" w:hAnsi="Times New Roman" w:cs="Times New Roman"/>
          <w:bCs/>
          <w:sz w:val="28"/>
          <w:szCs w:val="28"/>
        </w:rPr>
      </w:pPr>
      <w:r w:rsidRPr="00B1032E">
        <w:rPr>
          <w:rFonts w:ascii="Times New Roman" w:hAnsi="Times New Roman" w:cs="Times New Roman"/>
          <w:bCs/>
          <w:sz w:val="28"/>
          <w:szCs w:val="28"/>
        </w:rPr>
        <w:t>5. Информационная система Bloomberg : официальный сайт. – Москва, 2021 -</w:t>
      </w:r>
      <w:r w:rsidRPr="00B1032E">
        <w:rPr>
          <w:rFonts w:ascii="Times New Roman" w:hAnsi="Times New Roman" w:cs="Times New Roman"/>
          <w:bCs/>
          <w:sz w:val="28"/>
          <w:szCs w:val="28"/>
          <w:lang w:val="en-US"/>
        </w:rPr>
        <w:t>URL</w:t>
      </w:r>
      <w:r w:rsidRPr="00B1032E">
        <w:rPr>
          <w:rFonts w:ascii="Times New Roman" w:hAnsi="Times New Roman" w:cs="Times New Roman"/>
          <w:bCs/>
          <w:sz w:val="28"/>
          <w:szCs w:val="28"/>
        </w:rPr>
        <w:t xml:space="preserve">: </w:t>
      </w:r>
      <w:hyperlink r:id="rId12" w:history="1">
        <w:r w:rsidRPr="00B1032E">
          <w:rPr>
            <w:rFonts w:ascii="Times New Roman" w:hAnsi="Times New Roman" w:cs="Times New Roman"/>
            <w:bCs/>
            <w:color w:val="0563C1"/>
            <w:sz w:val="28"/>
            <w:szCs w:val="28"/>
            <w:u w:val="single"/>
            <w:lang w:val="en-US"/>
          </w:rPr>
          <w:t>http</w:t>
        </w:r>
        <w:r w:rsidRPr="00B1032E">
          <w:rPr>
            <w:rFonts w:ascii="Times New Roman" w:hAnsi="Times New Roman" w:cs="Times New Roman"/>
            <w:bCs/>
            <w:color w:val="0563C1"/>
            <w:sz w:val="28"/>
            <w:szCs w:val="28"/>
            <w:u w:val="single"/>
          </w:rPr>
          <w:t>://</w:t>
        </w:r>
        <w:r w:rsidRPr="00B1032E">
          <w:rPr>
            <w:rFonts w:ascii="Times New Roman" w:hAnsi="Times New Roman" w:cs="Times New Roman"/>
            <w:bCs/>
            <w:color w:val="0563C1"/>
            <w:sz w:val="28"/>
            <w:szCs w:val="28"/>
            <w:u w:val="single"/>
            <w:lang w:val="en-US"/>
          </w:rPr>
          <w:t>www</w:t>
        </w:r>
        <w:r w:rsidRPr="00B1032E">
          <w:rPr>
            <w:rFonts w:ascii="Times New Roman" w:hAnsi="Times New Roman" w:cs="Times New Roman"/>
            <w:bCs/>
            <w:color w:val="0563C1"/>
            <w:sz w:val="28"/>
            <w:szCs w:val="28"/>
            <w:u w:val="single"/>
          </w:rPr>
          <w:t>.</w:t>
        </w:r>
        <w:r w:rsidRPr="00B1032E">
          <w:rPr>
            <w:rFonts w:ascii="Times New Roman" w:hAnsi="Times New Roman" w:cs="Times New Roman"/>
            <w:bCs/>
            <w:color w:val="0563C1"/>
            <w:sz w:val="28"/>
            <w:szCs w:val="28"/>
            <w:u w:val="single"/>
            <w:lang w:val="en-US"/>
          </w:rPr>
          <w:t>bloomberg</w:t>
        </w:r>
        <w:r w:rsidRPr="00B1032E">
          <w:rPr>
            <w:rFonts w:ascii="Times New Roman" w:hAnsi="Times New Roman" w:cs="Times New Roman"/>
            <w:bCs/>
            <w:color w:val="0563C1"/>
            <w:sz w:val="28"/>
            <w:szCs w:val="28"/>
            <w:u w:val="single"/>
          </w:rPr>
          <w:t>.</w:t>
        </w:r>
        <w:r w:rsidRPr="00B1032E">
          <w:rPr>
            <w:rFonts w:ascii="Times New Roman" w:hAnsi="Times New Roman" w:cs="Times New Roman"/>
            <w:bCs/>
            <w:color w:val="0563C1"/>
            <w:sz w:val="28"/>
            <w:szCs w:val="28"/>
            <w:u w:val="single"/>
            <w:lang w:val="en-US"/>
          </w:rPr>
          <w:t>com</w:t>
        </w:r>
      </w:hyperlink>
      <w:r w:rsidRPr="00B1032E">
        <w:rPr>
          <w:rFonts w:ascii="Times New Roman" w:hAnsi="Times New Roman" w:cs="Times New Roman"/>
          <w:bCs/>
          <w:sz w:val="28"/>
          <w:szCs w:val="28"/>
        </w:rPr>
        <w:t>(дата обращения: 27.07.2021). – Текст : электронный.</w:t>
      </w:r>
    </w:p>
    <w:p w:rsidR="001210D9" w:rsidRPr="00B1032E" w:rsidRDefault="001210D9" w:rsidP="001210D9">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bCs/>
          <w:sz w:val="28"/>
          <w:szCs w:val="28"/>
        </w:rPr>
        <w:t xml:space="preserve">6. Московская биржа : официальный сайт. – Москва, 2021 - </w:t>
      </w:r>
      <w:bookmarkStart w:id="5" w:name="_Hlk78738085"/>
      <w:r w:rsidRPr="00B1032E">
        <w:rPr>
          <w:rFonts w:ascii="Times New Roman" w:hAnsi="Times New Roman" w:cs="Times New Roman"/>
          <w:bCs/>
          <w:sz w:val="28"/>
          <w:szCs w:val="28"/>
        </w:rPr>
        <w:t xml:space="preserve">URL: </w:t>
      </w:r>
      <w:bookmarkEnd w:id="5"/>
      <w:r w:rsidRPr="00B1032E">
        <w:rPr>
          <w:rFonts w:ascii="Times New Roman" w:hAnsi="Times New Roman" w:cs="Times New Roman"/>
          <w:bCs/>
          <w:sz w:val="28"/>
          <w:szCs w:val="28"/>
        </w:rPr>
        <w:t>moex.com (дата обращения: 27.07.2021). – Текст : электронный.</w:t>
      </w:r>
    </w:p>
    <w:p w:rsidR="001210D9" w:rsidRPr="00B1032E" w:rsidRDefault="001210D9" w:rsidP="001210D9">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bCs/>
          <w:sz w:val="28"/>
          <w:szCs w:val="28"/>
        </w:rPr>
        <w:t>7. Правительство Российской Федерации : официальный сайт. – Москва. – Обновляется в течение суток. – URL: http://government.ru (дата обращения: 27.07.2021). – Текст : электронный.</w:t>
      </w:r>
    </w:p>
    <w:p w:rsidR="001210D9" w:rsidRPr="00B1032E" w:rsidRDefault="001210D9" w:rsidP="001210D9">
      <w:pPr>
        <w:spacing w:after="0" w:line="240" w:lineRule="auto"/>
        <w:ind w:firstLine="709"/>
        <w:jc w:val="both"/>
        <w:rPr>
          <w:rFonts w:ascii="Times New Roman" w:hAnsi="Times New Roman" w:cs="Times New Roman"/>
          <w:bCs/>
          <w:sz w:val="28"/>
          <w:szCs w:val="28"/>
        </w:rPr>
      </w:pPr>
      <w:r w:rsidRPr="00B1032E">
        <w:rPr>
          <w:rFonts w:ascii="Times New Roman" w:hAnsi="Times New Roman" w:cs="Times New Roman"/>
          <w:bCs/>
          <w:sz w:val="28"/>
          <w:szCs w:val="28"/>
        </w:rPr>
        <w:t>8. Инвестиционный интернет-портал Investfunds : [сайт]. – Москва, 2021, URL: https://investfunds.ru/ (дата обращения: 27.07.2021). – Текст : электронный.</w:t>
      </w:r>
    </w:p>
    <w:p w:rsidR="001210D9" w:rsidRPr="00B1032E" w:rsidRDefault="001210D9" w:rsidP="001210D9">
      <w:pPr>
        <w:spacing w:after="0" w:line="240" w:lineRule="auto"/>
        <w:ind w:firstLine="709"/>
        <w:contextualSpacing/>
        <w:jc w:val="both"/>
        <w:rPr>
          <w:rFonts w:ascii="Times New Roman" w:hAnsi="Times New Roman" w:cs="Times New Roman"/>
          <w:sz w:val="28"/>
          <w:szCs w:val="28"/>
        </w:rPr>
      </w:pPr>
      <w:r w:rsidRPr="00B1032E">
        <w:rPr>
          <w:rFonts w:ascii="Times New Roman" w:hAnsi="Times New Roman" w:cs="Times New Roman"/>
          <w:sz w:val="28"/>
          <w:szCs w:val="28"/>
        </w:rPr>
        <w:t>9. Азбука предпринимателя:учебное пособие для потенциальных и начинающих предпринимателей/АО «Корпорация «МСП» – Москва: АО «Корпорация «МСП», 2016. – 140 с. - Текст: электронный.</w:t>
      </w:r>
    </w:p>
    <w:p w:rsidR="001210D9" w:rsidRPr="00B1032E" w:rsidRDefault="001210D9" w:rsidP="001210D9">
      <w:pPr>
        <w:spacing w:after="0" w:line="240" w:lineRule="auto"/>
        <w:ind w:firstLine="709"/>
        <w:contextualSpacing/>
        <w:jc w:val="both"/>
        <w:rPr>
          <w:rFonts w:ascii="Times New Roman" w:hAnsi="Times New Roman" w:cs="Times New Roman"/>
          <w:bCs/>
          <w:sz w:val="28"/>
          <w:szCs w:val="28"/>
        </w:rPr>
      </w:pPr>
      <w:r w:rsidRPr="00B1032E">
        <w:rPr>
          <w:rFonts w:ascii="Times New Roman" w:hAnsi="Times New Roman" w:cs="Times New Roman"/>
          <w:sz w:val="28"/>
          <w:szCs w:val="28"/>
        </w:rPr>
        <w:t>10. Центральный банк России: [сайт]. – 2021. - URL: https://fincult.info/ (дата обращения: 27.07.2021). - Текст : электронный.</w:t>
      </w:r>
    </w:p>
    <w:p w:rsidR="001210D9" w:rsidRPr="00495ECC" w:rsidRDefault="001210D9" w:rsidP="001210D9">
      <w:pPr>
        <w:spacing w:after="0" w:line="240" w:lineRule="auto"/>
        <w:ind w:firstLine="709"/>
        <w:rPr>
          <w:rFonts w:ascii="Times New Roman" w:hAnsi="Times New Roman" w:cs="Times New Roman"/>
          <w:sz w:val="24"/>
          <w:szCs w:val="24"/>
        </w:rPr>
      </w:pPr>
      <w:r w:rsidRPr="00495ECC">
        <w:rPr>
          <w:rFonts w:ascii="Times New Roman" w:hAnsi="Times New Roman" w:cs="Times New Roman"/>
          <w:sz w:val="24"/>
          <w:szCs w:val="24"/>
        </w:rPr>
        <w:br w:type="page"/>
      </w:r>
    </w:p>
    <w:p w:rsidR="001210D9" w:rsidRPr="00AD2BBA" w:rsidRDefault="001210D9" w:rsidP="001210D9">
      <w:pPr>
        <w:widowControl w:val="0"/>
        <w:autoSpaceDE w:val="0"/>
        <w:autoSpaceDN w:val="0"/>
        <w:adjustRightInd w:val="0"/>
        <w:spacing w:after="0"/>
        <w:ind w:left="1547"/>
        <w:jc w:val="center"/>
        <w:rPr>
          <w:rFonts w:ascii="Times New Roman" w:hAnsi="Times New Roman"/>
          <w:sz w:val="24"/>
          <w:szCs w:val="24"/>
        </w:rPr>
      </w:pPr>
      <w:r w:rsidRPr="00AD2BBA">
        <w:rPr>
          <w:rFonts w:ascii="Times New Roman" w:hAnsi="Times New Roman"/>
          <w:b/>
          <w:bCs/>
          <w:sz w:val="24"/>
          <w:szCs w:val="24"/>
        </w:rPr>
        <w:lastRenderedPageBreak/>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3684"/>
        <w:gridCol w:w="1950"/>
      </w:tblGrid>
      <w:tr w:rsidR="001210D9" w:rsidRPr="008F0BF0" w:rsidTr="00B1032E">
        <w:tc>
          <w:tcPr>
            <w:tcW w:w="2056" w:type="pct"/>
          </w:tcPr>
          <w:p w:rsidR="001210D9" w:rsidRPr="008F0BF0" w:rsidRDefault="001210D9" w:rsidP="00B1032E">
            <w:pPr>
              <w:spacing w:after="0"/>
              <w:jc w:val="center"/>
              <w:rPr>
                <w:rFonts w:ascii="Times New Roman" w:hAnsi="Times New Roman"/>
                <w:b/>
                <w:bCs/>
                <w:i/>
                <w:sz w:val="24"/>
                <w:szCs w:val="24"/>
              </w:rPr>
            </w:pPr>
            <w:r w:rsidRPr="008F0BF0">
              <w:rPr>
                <w:rFonts w:ascii="Times New Roman" w:hAnsi="Times New Roman"/>
                <w:b/>
                <w:bCs/>
                <w:i/>
                <w:sz w:val="24"/>
                <w:szCs w:val="24"/>
              </w:rPr>
              <w:t>Результаты обучения</w:t>
            </w:r>
          </w:p>
        </w:tc>
        <w:tc>
          <w:tcPr>
            <w:tcW w:w="1925" w:type="pct"/>
          </w:tcPr>
          <w:p w:rsidR="001210D9" w:rsidRPr="008F0BF0" w:rsidRDefault="001210D9" w:rsidP="00B1032E">
            <w:pPr>
              <w:spacing w:after="0"/>
              <w:jc w:val="center"/>
              <w:rPr>
                <w:rFonts w:ascii="Times New Roman" w:hAnsi="Times New Roman"/>
                <w:b/>
                <w:bCs/>
                <w:i/>
                <w:sz w:val="24"/>
                <w:szCs w:val="24"/>
              </w:rPr>
            </w:pPr>
            <w:r w:rsidRPr="008F0BF0">
              <w:rPr>
                <w:rFonts w:ascii="Times New Roman" w:hAnsi="Times New Roman"/>
                <w:b/>
                <w:bCs/>
                <w:i/>
                <w:sz w:val="24"/>
                <w:szCs w:val="24"/>
              </w:rPr>
              <w:t>Критерии оценки</w:t>
            </w:r>
          </w:p>
        </w:tc>
        <w:tc>
          <w:tcPr>
            <w:tcW w:w="1019" w:type="pct"/>
          </w:tcPr>
          <w:p w:rsidR="001210D9" w:rsidRPr="008F0BF0" w:rsidRDefault="001210D9" w:rsidP="00B1032E">
            <w:pPr>
              <w:spacing w:after="0"/>
              <w:jc w:val="center"/>
              <w:rPr>
                <w:rFonts w:ascii="Times New Roman" w:hAnsi="Times New Roman"/>
                <w:b/>
                <w:bCs/>
                <w:i/>
                <w:sz w:val="24"/>
                <w:szCs w:val="24"/>
              </w:rPr>
            </w:pPr>
            <w:r w:rsidRPr="008F0BF0">
              <w:rPr>
                <w:rFonts w:ascii="Times New Roman" w:hAnsi="Times New Roman"/>
                <w:b/>
                <w:bCs/>
                <w:i/>
                <w:sz w:val="24"/>
                <w:szCs w:val="24"/>
              </w:rPr>
              <w:t>Методы оценки</w:t>
            </w:r>
          </w:p>
        </w:tc>
      </w:tr>
      <w:tr w:rsidR="001210D9" w:rsidRPr="008F0BF0" w:rsidTr="00B1032E">
        <w:tc>
          <w:tcPr>
            <w:tcW w:w="5000" w:type="pct"/>
            <w:gridSpan w:val="3"/>
          </w:tcPr>
          <w:p w:rsidR="001210D9" w:rsidRPr="008F0BF0" w:rsidRDefault="001210D9" w:rsidP="00B1032E">
            <w:pPr>
              <w:spacing w:after="0"/>
              <w:rPr>
                <w:rFonts w:ascii="Times New Roman" w:hAnsi="Times New Roman"/>
                <w:b/>
                <w:iCs/>
                <w:sz w:val="24"/>
                <w:szCs w:val="24"/>
              </w:rPr>
            </w:pPr>
            <w:r w:rsidRPr="008F0BF0">
              <w:rPr>
                <w:rFonts w:ascii="Times New Roman" w:hAnsi="Times New Roman"/>
                <w:b/>
                <w:iCs/>
                <w:sz w:val="24"/>
                <w:szCs w:val="24"/>
              </w:rPr>
              <w:t>Перечень знаний, осваиваемых в рамках дисциплины</w:t>
            </w:r>
          </w:p>
        </w:tc>
      </w:tr>
      <w:tr w:rsidR="001210D9" w:rsidRPr="008F0BF0" w:rsidTr="00B1032E">
        <w:tc>
          <w:tcPr>
            <w:tcW w:w="2056" w:type="pct"/>
          </w:tcPr>
          <w:p w:rsidR="001210D9" w:rsidRPr="008F0BF0" w:rsidRDefault="001210D9" w:rsidP="00B1032E">
            <w:pPr>
              <w:spacing w:after="0" w:line="240" w:lineRule="auto"/>
              <w:rPr>
                <w:rFonts w:ascii="Times New Roman" w:hAnsi="Times New Roman"/>
                <w:bCs/>
                <w:iCs/>
                <w:sz w:val="24"/>
                <w:szCs w:val="24"/>
              </w:rPr>
            </w:pPr>
            <w:r w:rsidRPr="008F0BF0">
              <w:rPr>
                <w:rFonts w:ascii="Times New Roman" w:hAnsi="Times New Roman"/>
                <w:bCs/>
                <w:iCs/>
                <w:sz w:val="24"/>
                <w:szCs w:val="24"/>
              </w:rPr>
              <w:t>основные понятия финансовой грамотности и основные законодательные акты, регламентирующие ее вопросы;</w:t>
            </w:r>
          </w:p>
          <w:p w:rsidR="001210D9" w:rsidRPr="008F0BF0" w:rsidRDefault="001210D9" w:rsidP="00B1032E">
            <w:pPr>
              <w:spacing w:after="0" w:line="240" w:lineRule="auto"/>
              <w:rPr>
                <w:rFonts w:ascii="Times New Roman" w:hAnsi="Times New Roman"/>
                <w:bCs/>
                <w:iCs/>
                <w:sz w:val="24"/>
                <w:szCs w:val="24"/>
              </w:rPr>
            </w:pPr>
            <w:r w:rsidRPr="008F0BF0">
              <w:rPr>
                <w:rFonts w:ascii="Times New Roman" w:hAnsi="Times New Roman"/>
                <w:bCs/>
                <w:iCs/>
                <w:sz w:val="24"/>
                <w:szCs w:val="24"/>
              </w:rPr>
              <w:t>виды принятия решений в условиях ограниченности ресурсов;</w:t>
            </w:r>
          </w:p>
          <w:p w:rsidR="001210D9" w:rsidRPr="008F0BF0" w:rsidRDefault="001210D9" w:rsidP="00B1032E">
            <w:pPr>
              <w:spacing w:after="0" w:line="240" w:lineRule="auto"/>
              <w:rPr>
                <w:rFonts w:ascii="Times New Roman" w:hAnsi="Times New Roman"/>
                <w:bCs/>
                <w:iCs/>
                <w:sz w:val="24"/>
                <w:szCs w:val="24"/>
              </w:rPr>
            </w:pPr>
            <w:r w:rsidRPr="008F0BF0">
              <w:rPr>
                <w:rFonts w:ascii="Times New Roman" w:hAnsi="Times New Roman"/>
                <w:bCs/>
                <w:iCs/>
                <w:sz w:val="24"/>
                <w:szCs w:val="24"/>
              </w:rPr>
              <w:t>основные виды планирования;</w:t>
            </w:r>
          </w:p>
          <w:p w:rsidR="001210D9" w:rsidRPr="008F0BF0" w:rsidRDefault="001210D9" w:rsidP="00B1032E">
            <w:pPr>
              <w:spacing w:after="0" w:line="240" w:lineRule="auto"/>
              <w:rPr>
                <w:rFonts w:ascii="Times New Roman" w:hAnsi="Times New Roman"/>
                <w:bCs/>
                <w:iCs/>
                <w:sz w:val="24"/>
                <w:szCs w:val="24"/>
              </w:rPr>
            </w:pPr>
            <w:r w:rsidRPr="008F0BF0">
              <w:rPr>
                <w:rFonts w:ascii="Times New Roman" w:hAnsi="Times New Roman"/>
                <w:bCs/>
                <w:iCs/>
                <w:sz w:val="24"/>
                <w:szCs w:val="24"/>
              </w:rPr>
              <w:t>устройство банковской системы, основные виды банков и их операций;</w:t>
            </w:r>
          </w:p>
          <w:p w:rsidR="001210D9" w:rsidRPr="008F0BF0" w:rsidRDefault="001210D9" w:rsidP="00B1032E">
            <w:pPr>
              <w:spacing w:after="0" w:line="240" w:lineRule="auto"/>
              <w:rPr>
                <w:rFonts w:ascii="Times New Roman" w:hAnsi="Times New Roman"/>
                <w:bCs/>
                <w:iCs/>
                <w:sz w:val="24"/>
                <w:szCs w:val="24"/>
              </w:rPr>
            </w:pPr>
            <w:r w:rsidRPr="008F0BF0">
              <w:rPr>
                <w:rFonts w:ascii="Times New Roman" w:hAnsi="Times New Roman"/>
                <w:bCs/>
                <w:iCs/>
                <w:sz w:val="24"/>
                <w:szCs w:val="24"/>
              </w:rPr>
              <w:t>сущность понятий «депозит» и «кредит», их виды и принципы;</w:t>
            </w:r>
            <w:r>
              <w:rPr>
                <w:rFonts w:ascii="Times New Roman" w:hAnsi="Times New Roman"/>
                <w:bCs/>
                <w:iCs/>
                <w:sz w:val="24"/>
                <w:szCs w:val="24"/>
              </w:rPr>
              <w:t xml:space="preserve"> </w:t>
            </w:r>
            <w:r w:rsidRPr="008F0BF0">
              <w:rPr>
                <w:rFonts w:ascii="Times New Roman" w:hAnsi="Times New Roman"/>
                <w:bCs/>
                <w:iCs/>
                <w:sz w:val="24"/>
                <w:szCs w:val="24"/>
              </w:rPr>
              <w:t>схемы кредитования физических лиц;</w:t>
            </w:r>
            <w:r>
              <w:rPr>
                <w:rFonts w:ascii="Times New Roman" w:hAnsi="Times New Roman"/>
                <w:bCs/>
                <w:iCs/>
                <w:sz w:val="24"/>
                <w:szCs w:val="24"/>
              </w:rPr>
              <w:t xml:space="preserve"> </w:t>
            </w:r>
            <w:r w:rsidRPr="008F0BF0">
              <w:rPr>
                <w:rFonts w:ascii="Times New Roman" w:hAnsi="Times New Roman"/>
                <w:bCs/>
                <w:iCs/>
                <w:sz w:val="24"/>
                <w:szCs w:val="24"/>
              </w:rPr>
              <w:t>устройство налоговой системы, виды налогообложения физических лиц;</w:t>
            </w:r>
          </w:p>
          <w:p w:rsidR="001210D9" w:rsidRPr="008F0BF0" w:rsidRDefault="001210D9" w:rsidP="00B1032E">
            <w:pPr>
              <w:spacing w:after="0" w:line="240" w:lineRule="auto"/>
              <w:rPr>
                <w:rFonts w:ascii="Times New Roman" w:hAnsi="Times New Roman"/>
                <w:bCs/>
                <w:iCs/>
                <w:sz w:val="24"/>
                <w:szCs w:val="24"/>
              </w:rPr>
            </w:pPr>
            <w:r w:rsidRPr="008F0BF0">
              <w:rPr>
                <w:rFonts w:ascii="Times New Roman" w:hAnsi="Times New Roman"/>
                <w:bCs/>
                <w:iCs/>
                <w:sz w:val="24"/>
                <w:szCs w:val="24"/>
              </w:rPr>
              <w:t>признаки финансового мошенничества;</w:t>
            </w:r>
          </w:p>
          <w:p w:rsidR="001210D9" w:rsidRPr="008F0BF0" w:rsidRDefault="001210D9" w:rsidP="00B1032E">
            <w:pPr>
              <w:spacing w:after="0" w:line="240" w:lineRule="auto"/>
              <w:rPr>
                <w:rFonts w:ascii="Times New Roman" w:hAnsi="Times New Roman"/>
                <w:bCs/>
                <w:iCs/>
                <w:sz w:val="24"/>
                <w:szCs w:val="24"/>
              </w:rPr>
            </w:pPr>
            <w:r w:rsidRPr="008F0BF0">
              <w:rPr>
                <w:rFonts w:ascii="Times New Roman" w:hAnsi="Times New Roman"/>
                <w:bCs/>
                <w:iCs/>
                <w:sz w:val="24"/>
                <w:szCs w:val="24"/>
              </w:rPr>
              <w:t>основные виды ценных бумаг и их доходность;</w:t>
            </w:r>
          </w:p>
          <w:p w:rsidR="001210D9" w:rsidRPr="008F0BF0" w:rsidRDefault="001210D9" w:rsidP="00B1032E">
            <w:pPr>
              <w:spacing w:after="0" w:line="240" w:lineRule="auto"/>
              <w:rPr>
                <w:rFonts w:ascii="Times New Roman" w:hAnsi="Times New Roman"/>
                <w:bCs/>
                <w:iCs/>
                <w:sz w:val="24"/>
                <w:szCs w:val="24"/>
              </w:rPr>
            </w:pPr>
            <w:r w:rsidRPr="008F0BF0">
              <w:rPr>
                <w:rFonts w:ascii="Times New Roman" w:hAnsi="Times New Roman"/>
                <w:bCs/>
                <w:iCs/>
                <w:sz w:val="24"/>
                <w:szCs w:val="24"/>
              </w:rPr>
              <w:t>формирование инвестиционного портфеля;</w:t>
            </w:r>
            <w:r>
              <w:rPr>
                <w:rFonts w:ascii="Times New Roman" w:hAnsi="Times New Roman"/>
                <w:bCs/>
                <w:iCs/>
                <w:sz w:val="24"/>
                <w:szCs w:val="24"/>
              </w:rPr>
              <w:t xml:space="preserve"> </w:t>
            </w:r>
            <w:r w:rsidRPr="008F0BF0">
              <w:rPr>
                <w:rFonts w:ascii="Times New Roman" w:hAnsi="Times New Roman"/>
                <w:bCs/>
                <w:iCs/>
                <w:sz w:val="24"/>
                <w:szCs w:val="24"/>
              </w:rPr>
              <w:t>классификацию инвестиций, основные разделы бизнес-плана;</w:t>
            </w:r>
            <w:r>
              <w:rPr>
                <w:rFonts w:ascii="Times New Roman" w:hAnsi="Times New Roman"/>
                <w:bCs/>
                <w:iCs/>
                <w:sz w:val="24"/>
                <w:szCs w:val="24"/>
              </w:rPr>
              <w:t xml:space="preserve"> </w:t>
            </w:r>
            <w:r w:rsidRPr="008F0BF0">
              <w:rPr>
                <w:rFonts w:ascii="Times New Roman" w:hAnsi="Times New Roman"/>
                <w:bCs/>
                <w:iCs/>
                <w:sz w:val="24"/>
                <w:szCs w:val="24"/>
              </w:rPr>
              <w:t>виды страхования;</w:t>
            </w:r>
          </w:p>
          <w:p w:rsidR="001210D9" w:rsidRPr="008F0BF0" w:rsidRDefault="001210D9" w:rsidP="00B1032E">
            <w:pPr>
              <w:spacing w:after="0" w:line="240" w:lineRule="auto"/>
              <w:rPr>
                <w:rFonts w:ascii="Times New Roman" w:hAnsi="Times New Roman"/>
                <w:bCs/>
                <w:i/>
                <w:sz w:val="24"/>
                <w:szCs w:val="24"/>
              </w:rPr>
            </w:pPr>
            <w:r w:rsidRPr="008F0BF0">
              <w:rPr>
                <w:rFonts w:ascii="Times New Roman" w:hAnsi="Times New Roman"/>
                <w:bCs/>
                <w:iCs/>
                <w:sz w:val="24"/>
                <w:szCs w:val="24"/>
              </w:rPr>
              <w:t>виды пенсий, способы увеличения пенсий</w:t>
            </w:r>
          </w:p>
        </w:tc>
        <w:tc>
          <w:tcPr>
            <w:tcW w:w="1925" w:type="pct"/>
          </w:tcPr>
          <w:p w:rsidR="001210D9" w:rsidRPr="008F0BF0" w:rsidRDefault="001210D9" w:rsidP="00B1032E">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демонстрирует знания основных понятий финансовой грамотности;</w:t>
            </w:r>
          </w:p>
          <w:p w:rsidR="001210D9" w:rsidRPr="008F0BF0" w:rsidRDefault="001210D9" w:rsidP="00B1032E">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ориентируется в нормативно-правовой базе, регламентирующей вопросы финансовой грамотности;</w:t>
            </w:r>
          </w:p>
          <w:p w:rsidR="001210D9" w:rsidRPr="008F0BF0" w:rsidRDefault="001210D9" w:rsidP="00B1032E">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способен планировать личный и семейный бюджеты;</w:t>
            </w:r>
          </w:p>
          <w:p w:rsidR="001210D9" w:rsidRPr="008F0BF0" w:rsidRDefault="001210D9" w:rsidP="00B1032E">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владеет знаниями для обоснования и реализации бизнес-идеи;</w:t>
            </w:r>
            <w:r>
              <w:rPr>
                <w:rFonts w:ascii="Times New Roman" w:hAnsi="Times New Roman"/>
                <w:color w:val="000000"/>
                <w:sz w:val="24"/>
                <w:szCs w:val="24"/>
              </w:rPr>
              <w:t xml:space="preserve"> </w:t>
            </w:r>
            <w:r w:rsidRPr="008F0BF0">
              <w:rPr>
                <w:rFonts w:ascii="Times New Roman" w:hAnsi="Times New Roman"/>
                <w:sz w:val="24"/>
                <w:szCs w:val="24"/>
              </w:rPr>
              <w:t>д</w:t>
            </w:r>
            <w:r w:rsidRPr="008F0BF0">
              <w:rPr>
                <w:rFonts w:ascii="Times New Roman" w:hAnsi="Times New Roman"/>
                <w:color w:val="000000"/>
                <w:sz w:val="24"/>
                <w:szCs w:val="24"/>
              </w:rPr>
              <w:t>ает характеристику различным видам банковских операций, кредитов, схем кредитования, основным видам ценных бумаг и налогообложения физических лиц;</w:t>
            </w:r>
            <w:r>
              <w:rPr>
                <w:rFonts w:ascii="Times New Roman" w:hAnsi="Times New Roman"/>
                <w:color w:val="000000"/>
                <w:sz w:val="24"/>
                <w:szCs w:val="24"/>
              </w:rPr>
              <w:t xml:space="preserve"> </w:t>
            </w:r>
            <w:r w:rsidRPr="008F0BF0">
              <w:rPr>
                <w:rFonts w:ascii="Times New Roman" w:hAnsi="Times New Roman"/>
                <w:color w:val="000000"/>
                <w:sz w:val="24"/>
                <w:szCs w:val="24"/>
              </w:rPr>
              <w:t>владеет знаниями формирования инвестиционного портфеля физических лиц;</w:t>
            </w:r>
          </w:p>
          <w:p w:rsidR="001210D9" w:rsidRPr="008F0BF0" w:rsidRDefault="001210D9" w:rsidP="00B1032E">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умеет определять признаки финансового мошенничества;</w:t>
            </w:r>
          </w:p>
          <w:p w:rsidR="001210D9" w:rsidRPr="008F0BF0" w:rsidRDefault="001210D9" w:rsidP="00B1032E">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применяет знания при участии на страховом рынке;</w:t>
            </w:r>
          </w:p>
          <w:p w:rsidR="001210D9" w:rsidRPr="008F0BF0" w:rsidRDefault="001210D9" w:rsidP="00B1032E">
            <w:pPr>
              <w:keepNext/>
              <w:spacing w:after="0" w:line="240" w:lineRule="auto"/>
              <w:rPr>
                <w:rFonts w:ascii="Times New Roman" w:hAnsi="Times New Roman"/>
                <w:color w:val="000000"/>
                <w:sz w:val="24"/>
                <w:szCs w:val="24"/>
              </w:rPr>
            </w:pPr>
            <w:r w:rsidRPr="008F0BF0">
              <w:rPr>
                <w:rFonts w:ascii="Times New Roman" w:hAnsi="Times New Roman"/>
                <w:color w:val="000000"/>
                <w:sz w:val="24"/>
                <w:szCs w:val="24"/>
              </w:rPr>
              <w:t>демонстрирует знания о видах пенсий и способах увеличения пенсионных накоплений</w:t>
            </w:r>
          </w:p>
        </w:tc>
        <w:tc>
          <w:tcPr>
            <w:tcW w:w="1019" w:type="pct"/>
          </w:tcPr>
          <w:p w:rsidR="001210D9" w:rsidRPr="008F0BF0" w:rsidRDefault="001210D9" w:rsidP="00B1032E">
            <w:pPr>
              <w:spacing w:after="0" w:line="240" w:lineRule="auto"/>
              <w:jc w:val="center"/>
              <w:rPr>
                <w:rFonts w:ascii="Times New Roman" w:hAnsi="Times New Roman"/>
                <w:bCs/>
                <w:sz w:val="24"/>
                <w:szCs w:val="24"/>
              </w:rPr>
            </w:pPr>
          </w:p>
          <w:p w:rsidR="001210D9" w:rsidRPr="008F0BF0" w:rsidRDefault="001210D9" w:rsidP="00B1032E">
            <w:pPr>
              <w:spacing w:after="0" w:line="240" w:lineRule="auto"/>
              <w:jc w:val="center"/>
              <w:rPr>
                <w:rFonts w:ascii="Times New Roman" w:hAnsi="Times New Roman"/>
                <w:bCs/>
                <w:sz w:val="24"/>
                <w:szCs w:val="24"/>
              </w:rPr>
            </w:pPr>
            <w:r w:rsidRPr="008F0BF0">
              <w:rPr>
                <w:rFonts w:ascii="Times New Roman" w:hAnsi="Times New Roman"/>
                <w:bCs/>
                <w:sz w:val="24"/>
                <w:szCs w:val="24"/>
              </w:rPr>
              <w:t>Устный опрос.</w:t>
            </w:r>
          </w:p>
          <w:p w:rsidR="001210D9" w:rsidRPr="008F0BF0" w:rsidRDefault="001210D9" w:rsidP="00B1032E">
            <w:pPr>
              <w:spacing w:after="0" w:line="240" w:lineRule="auto"/>
              <w:jc w:val="center"/>
              <w:rPr>
                <w:rFonts w:ascii="Times New Roman" w:hAnsi="Times New Roman"/>
                <w:bCs/>
                <w:sz w:val="24"/>
                <w:szCs w:val="24"/>
              </w:rPr>
            </w:pPr>
            <w:r w:rsidRPr="008F0BF0">
              <w:rPr>
                <w:rFonts w:ascii="Times New Roman" w:hAnsi="Times New Roman"/>
                <w:bCs/>
                <w:sz w:val="24"/>
                <w:szCs w:val="24"/>
              </w:rPr>
              <w:t>Тестирование. Подготовка доклада и презентации по заданной теме</w:t>
            </w:r>
          </w:p>
          <w:p w:rsidR="001210D9" w:rsidRPr="008F0BF0" w:rsidRDefault="001210D9" w:rsidP="00B1032E">
            <w:pPr>
              <w:spacing w:after="0" w:line="240" w:lineRule="auto"/>
              <w:rPr>
                <w:rFonts w:ascii="Times New Roman" w:hAnsi="Times New Roman"/>
                <w:bCs/>
                <w:i/>
                <w:sz w:val="24"/>
                <w:szCs w:val="24"/>
              </w:rPr>
            </w:pPr>
          </w:p>
        </w:tc>
      </w:tr>
      <w:tr w:rsidR="001210D9" w:rsidRPr="008F0BF0" w:rsidTr="00B1032E">
        <w:tc>
          <w:tcPr>
            <w:tcW w:w="5000" w:type="pct"/>
            <w:gridSpan w:val="3"/>
          </w:tcPr>
          <w:p w:rsidR="001210D9" w:rsidRPr="008F0BF0" w:rsidRDefault="001210D9" w:rsidP="00B1032E">
            <w:pPr>
              <w:suppressAutoHyphens/>
              <w:spacing w:after="0" w:line="240" w:lineRule="auto"/>
              <w:rPr>
                <w:rFonts w:ascii="Times New Roman" w:hAnsi="Times New Roman"/>
                <w:bCs/>
                <w:i/>
                <w:sz w:val="24"/>
                <w:szCs w:val="24"/>
              </w:rPr>
            </w:pPr>
            <w:r w:rsidRPr="008F0BF0">
              <w:rPr>
                <w:rFonts w:ascii="Times New Roman" w:hAnsi="Times New Roman"/>
                <w:b/>
                <w:iCs/>
                <w:sz w:val="24"/>
                <w:szCs w:val="24"/>
              </w:rPr>
              <w:t>Перечень умений, осваиваемых в рамках дисциплины</w:t>
            </w:r>
          </w:p>
        </w:tc>
      </w:tr>
      <w:tr w:rsidR="001210D9" w:rsidRPr="008F0BF0" w:rsidTr="00B1032E">
        <w:tc>
          <w:tcPr>
            <w:tcW w:w="2056" w:type="pct"/>
          </w:tcPr>
          <w:p w:rsidR="001210D9" w:rsidRPr="008F0BF0" w:rsidRDefault="001210D9" w:rsidP="00B1032E">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применять теоретические знания по финансовой грамотности для практической деятельности и повседневной жизни;</w:t>
            </w:r>
          </w:p>
          <w:p w:rsidR="001210D9" w:rsidRPr="008F0BF0" w:rsidRDefault="001210D9" w:rsidP="00B1032E">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взаимодействовать в коллективе и работать в команде;</w:t>
            </w:r>
          </w:p>
          <w:p w:rsidR="001210D9" w:rsidRPr="008F0BF0" w:rsidRDefault="001210D9" w:rsidP="00B1032E">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 xml:space="preserve">рационально планировать свои доходы и расходы; </w:t>
            </w:r>
          </w:p>
          <w:p w:rsidR="001210D9" w:rsidRPr="008F0BF0" w:rsidRDefault="001210D9" w:rsidP="00B1032E">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грамотно применять полученные знания для оценки собственных экономических действий в качестве потребителя, налогоплательщика,</w:t>
            </w:r>
            <w:r>
              <w:rPr>
                <w:rFonts w:ascii="Times New Roman" w:hAnsi="Times New Roman"/>
                <w:bCs/>
                <w:iCs/>
                <w:sz w:val="24"/>
                <w:szCs w:val="24"/>
              </w:rPr>
              <w:t xml:space="preserve"> </w:t>
            </w:r>
            <w:r w:rsidRPr="008F0BF0">
              <w:rPr>
                <w:rFonts w:ascii="Times New Roman" w:hAnsi="Times New Roman"/>
                <w:bCs/>
                <w:iCs/>
                <w:sz w:val="24"/>
                <w:szCs w:val="24"/>
              </w:rPr>
              <w:t>страхователя, члена семьи и гражданина;</w:t>
            </w:r>
          </w:p>
          <w:p w:rsidR="001210D9" w:rsidRPr="008F0BF0" w:rsidRDefault="001210D9" w:rsidP="00B1032E">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 xml:space="preserve">использовать приобретенные знания для выполнения практических заданий, основанных на ситуациях, связанных с банковскими операциями, рынком </w:t>
            </w:r>
            <w:r w:rsidRPr="008F0BF0">
              <w:rPr>
                <w:rFonts w:ascii="Times New Roman" w:hAnsi="Times New Roman"/>
                <w:bCs/>
                <w:iCs/>
                <w:sz w:val="24"/>
                <w:szCs w:val="24"/>
              </w:rPr>
              <w:lastRenderedPageBreak/>
              <w:t>ценных бумаг, страховым рынком, фондовой и валютной биржами;</w:t>
            </w:r>
          </w:p>
          <w:p w:rsidR="001210D9" w:rsidRPr="008F0BF0" w:rsidRDefault="001210D9" w:rsidP="00B1032E">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анализирует состояние финансовых рынков, используя различные источники информации;</w:t>
            </w:r>
          </w:p>
          <w:p w:rsidR="001210D9" w:rsidRPr="008F0BF0" w:rsidRDefault="001210D9" w:rsidP="00B1032E">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определять назначение видов налогов и применять полученные знания для расчёта НДФЛ, налоговых вычетов, заполнения налоговой декларации;</w:t>
            </w:r>
          </w:p>
          <w:p w:rsidR="001210D9" w:rsidRPr="008F0BF0" w:rsidRDefault="001210D9" w:rsidP="00B1032E">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1210D9" w:rsidRPr="008F0BF0" w:rsidRDefault="001210D9" w:rsidP="00B1032E">
            <w:pPr>
              <w:suppressAutoHyphens/>
              <w:spacing w:after="0" w:line="240" w:lineRule="auto"/>
              <w:rPr>
                <w:rFonts w:ascii="Times New Roman" w:hAnsi="Times New Roman"/>
                <w:bCs/>
                <w:iCs/>
                <w:sz w:val="24"/>
                <w:szCs w:val="24"/>
              </w:rPr>
            </w:pPr>
            <w:r w:rsidRPr="008F0BF0">
              <w:rPr>
                <w:rFonts w:ascii="Times New Roman" w:hAnsi="Times New Roman"/>
                <w:bCs/>
                <w:iCs/>
                <w:sz w:val="24"/>
                <w:szCs w:val="24"/>
              </w:rPr>
              <w:t>планировать и анализировать семейный бюджет и личный финансовый план;</w:t>
            </w:r>
          </w:p>
          <w:p w:rsidR="001210D9" w:rsidRPr="008F0BF0" w:rsidRDefault="001210D9" w:rsidP="00B1032E">
            <w:pPr>
              <w:suppressAutoHyphens/>
              <w:spacing w:after="0" w:line="240" w:lineRule="auto"/>
              <w:rPr>
                <w:rFonts w:ascii="Times New Roman" w:hAnsi="Times New Roman"/>
                <w:iCs/>
                <w:sz w:val="24"/>
                <w:szCs w:val="24"/>
              </w:rPr>
            </w:pPr>
            <w:r w:rsidRPr="008F0BF0">
              <w:rPr>
                <w:rFonts w:ascii="Times New Roman" w:hAnsi="Times New Roman"/>
                <w:bCs/>
                <w:iCs/>
                <w:sz w:val="24"/>
                <w:szCs w:val="24"/>
              </w:rPr>
              <w:t>составлять обоснование бизнес-идеи;</w:t>
            </w:r>
            <w:r>
              <w:rPr>
                <w:rFonts w:ascii="Times New Roman" w:hAnsi="Times New Roman"/>
                <w:bCs/>
                <w:iCs/>
                <w:sz w:val="24"/>
                <w:szCs w:val="24"/>
              </w:rPr>
              <w:t xml:space="preserve"> </w:t>
            </w:r>
            <w:r w:rsidRPr="008F0BF0">
              <w:rPr>
                <w:rFonts w:ascii="Times New Roman" w:hAnsi="Times New Roman"/>
                <w:bCs/>
                <w:iCs/>
                <w:sz w:val="24"/>
                <w:szCs w:val="24"/>
              </w:rPr>
              <w:t>применять полученные знания для увеличения пенсионных накоплений</w:t>
            </w:r>
          </w:p>
        </w:tc>
        <w:tc>
          <w:tcPr>
            <w:tcW w:w="1925" w:type="pct"/>
          </w:tcPr>
          <w:p w:rsidR="001210D9" w:rsidRPr="008F0BF0" w:rsidRDefault="001210D9" w:rsidP="00B1032E">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lastRenderedPageBreak/>
              <w:t>применяет теоретические знания по финансовой грамотности для практической деятельности и повседневной жизни;</w:t>
            </w:r>
          </w:p>
          <w:p w:rsidR="001210D9" w:rsidRPr="008F0BF0" w:rsidRDefault="001210D9" w:rsidP="00B1032E">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планирует свои доходы и расходы и грамотно применяет полученные знания для оценки собственных экономических действий в качестве потребителя, страхователя, налогоплательщика, члена семьи и гражданина;</w:t>
            </w:r>
          </w:p>
          <w:p w:rsidR="001210D9" w:rsidRPr="008F0BF0" w:rsidRDefault="001210D9" w:rsidP="00B1032E">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выполняет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1210D9" w:rsidRPr="008F0BF0" w:rsidRDefault="001210D9" w:rsidP="00B1032E">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 xml:space="preserve">проводит анализ состояния </w:t>
            </w:r>
            <w:r w:rsidRPr="008F0BF0">
              <w:rPr>
                <w:rFonts w:ascii="Times New Roman" w:hAnsi="Times New Roman"/>
                <w:color w:val="000000"/>
                <w:sz w:val="24"/>
                <w:szCs w:val="24"/>
              </w:rPr>
              <w:lastRenderedPageBreak/>
              <w:t>финансовых рынков, используя различные источники информации;</w:t>
            </w:r>
          </w:p>
          <w:p w:rsidR="001210D9" w:rsidRPr="008F0BF0" w:rsidRDefault="001210D9" w:rsidP="00B1032E">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определяет назначение видов налогов и рассчитывает НДФЛ, налоговый вычет;</w:t>
            </w:r>
          </w:p>
          <w:p w:rsidR="001210D9" w:rsidRPr="008F0BF0" w:rsidRDefault="001210D9" w:rsidP="00B1032E">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ориентируется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w:t>
            </w:r>
          </w:p>
          <w:p w:rsidR="001210D9" w:rsidRPr="008F0BF0" w:rsidRDefault="001210D9" w:rsidP="00B1032E">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планирует и анализирует семейный бюджет и личный финансовый план;</w:t>
            </w:r>
          </w:p>
          <w:p w:rsidR="001210D9" w:rsidRPr="008F0BF0" w:rsidRDefault="001210D9" w:rsidP="00B1032E">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составляет обоснование бизнес-идеи;</w:t>
            </w:r>
          </w:p>
          <w:p w:rsidR="001210D9" w:rsidRPr="008F0BF0" w:rsidRDefault="001210D9" w:rsidP="00B1032E">
            <w:pPr>
              <w:spacing w:after="0" w:line="240" w:lineRule="auto"/>
              <w:rPr>
                <w:rFonts w:ascii="Times New Roman" w:hAnsi="Times New Roman"/>
                <w:color w:val="000000"/>
                <w:sz w:val="24"/>
                <w:szCs w:val="24"/>
              </w:rPr>
            </w:pPr>
            <w:r w:rsidRPr="008F0BF0">
              <w:rPr>
                <w:rFonts w:ascii="Times New Roman" w:hAnsi="Times New Roman"/>
                <w:color w:val="000000"/>
                <w:sz w:val="24"/>
                <w:szCs w:val="24"/>
              </w:rPr>
              <w:t>применяет полученные знания для увеличения пенсионных накоплений</w:t>
            </w:r>
          </w:p>
        </w:tc>
        <w:tc>
          <w:tcPr>
            <w:tcW w:w="1019" w:type="pct"/>
          </w:tcPr>
          <w:p w:rsidR="001210D9" w:rsidRPr="008F0BF0" w:rsidRDefault="001210D9" w:rsidP="00B1032E">
            <w:pPr>
              <w:spacing w:after="0" w:line="240" w:lineRule="auto"/>
              <w:jc w:val="center"/>
              <w:rPr>
                <w:rFonts w:ascii="Times New Roman" w:hAnsi="Times New Roman"/>
                <w:bCs/>
                <w:sz w:val="24"/>
                <w:szCs w:val="24"/>
              </w:rPr>
            </w:pPr>
          </w:p>
          <w:p w:rsidR="001210D9" w:rsidRPr="008F0BF0" w:rsidRDefault="001210D9" w:rsidP="00B1032E">
            <w:pPr>
              <w:spacing w:after="0" w:line="240" w:lineRule="auto"/>
              <w:jc w:val="center"/>
              <w:rPr>
                <w:rFonts w:ascii="Times New Roman" w:hAnsi="Times New Roman"/>
                <w:bCs/>
                <w:sz w:val="24"/>
                <w:szCs w:val="24"/>
              </w:rPr>
            </w:pPr>
            <w:r w:rsidRPr="008F0BF0">
              <w:rPr>
                <w:rFonts w:ascii="Times New Roman" w:hAnsi="Times New Roman"/>
                <w:bCs/>
                <w:sz w:val="24"/>
                <w:szCs w:val="24"/>
              </w:rPr>
              <w:t>Решение ситуационных задач.</w:t>
            </w:r>
          </w:p>
          <w:p w:rsidR="001210D9" w:rsidRPr="008F0BF0" w:rsidRDefault="001210D9" w:rsidP="00B1032E">
            <w:pPr>
              <w:spacing w:after="0" w:line="240" w:lineRule="auto"/>
              <w:jc w:val="center"/>
              <w:rPr>
                <w:rFonts w:ascii="Times New Roman" w:hAnsi="Times New Roman"/>
                <w:bCs/>
                <w:sz w:val="24"/>
                <w:szCs w:val="24"/>
              </w:rPr>
            </w:pPr>
            <w:r w:rsidRPr="008F0BF0">
              <w:rPr>
                <w:rFonts w:ascii="Times New Roman" w:hAnsi="Times New Roman"/>
                <w:bCs/>
                <w:sz w:val="24"/>
                <w:szCs w:val="24"/>
              </w:rPr>
              <w:t>Обсуждение практических ситуаций.</w:t>
            </w:r>
          </w:p>
          <w:p w:rsidR="001210D9" w:rsidRPr="008F0BF0" w:rsidRDefault="001210D9" w:rsidP="00B1032E">
            <w:pPr>
              <w:spacing w:after="0" w:line="240" w:lineRule="auto"/>
              <w:jc w:val="center"/>
              <w:rPr>
                <w:rFonts w:ascii="Times New Roman" w:hAnsi="Times New Roman"/>
                <w:bCs/>
                <w:sz w:val="24"/>
                <w:szCs w:val="24"/>
              </w:rPr>
            </w:pPr>
            <w:r w:rsidRPr="008F0BF0">
              <w:rPr>
                <w:rFonts w:ascii="Times New Roman" w:hAnsi="Times New Roman"/>
                <w:bCs/>
                <w:sz w:val="24"/>
                <w:szCs w:val="24"/>
              </w:rPr>
              <w:t>Решение кейса.</w:t>
            </w:r>
          </w:p>
          <w:p w:rsidR="001210D9" w:rsidRPr="008F0BF0" w:rsidRDefault="001210D9" w:rsidP="00B1032E">
            <w:pPr>
              <w:spacing w:after="0" w:line="240" w:lineRule="auto"/>
              <w:jc w:val="center"/>
              <w:rPr>
                <w:rFonts w:ascii="Times New Roman" w:hAnsi="Times New Roman"/>
                <w:bCs/>
                <w:i/>
                <w:sz w:val="24"/>
                <w:szCs w:val="24"/>
              </w:rPr>
            </w:pPr>
            <w:r w:rsidRPr="008F0BF0">
              <w:rPr>
                <w:rFonts w:ascii="Times New Roman" w:hAnsi="Times New Roman"/>
                <w:bCs/>
                <w:sz w:val="24"/>
                <w:szCs w:val="24"/>
              </w:rPr>
              <w:t>Деловая игра.</w:t>
            </w:r>
          </w:p>
        </w:tc>
      </w:tr>
    </w:tbl>
    <w:p w:rsidR="001210D9" w:rsidRPr="00B1032E" w:rsidRDefault="001210D9" w:rsidP="001210D9">
      <w:pPr>
        <w:spacing w:after="0"/>
        <w:jc w:val="both"/>
        <w:rPr>
          <w:rFonts w:ascii="Times New Roman" w:hAnsi="Times New Roman" w:cs="Times New Roman"/>
          <w:sz w:val="28"/>
          <w:szCs w:val="28"/>
        </w:rPr>
        <w:sectPr w:rsidR="001210D9" w:rsidRPr="00B1032E" w:rsidSect="00B1032E">
          <w:pgSz w:w="11906" w:h="16838"/>
          <w:pgMar w:top="851" w:right="851" w:bottom="1134" w:left="1701" w:header="709" w:footer="709" w:gutter="0"/>
          <w:cols w:space="708"/>
          <w:docGrid w:linePitch="360"/>
        </w:sectPr>
      </w:pPr>
    </w:p>
    <w:p w:rsidR="00F44907" w:rsidRPr="00B1032E" w:rsidRDefault="00F44907"/>
    <w:sectPr w:rsidR="00F44907" w:rsidRPr="00B1032E" w:rsidSect="00B1032E">
      <w:pgSz w:w="11906" w:h="16838"/>
      <w:pgMar w:top="851"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700" w:rsidRDefault="00542700" w:rsidP="001210D9">
      <w:pPr>
        <w:spacing w:after="0" w:line="240" w:lineRule="auto"/>
      </w:pPr>
      <w:r>
        <w:separator/>
      </w:r>
    </w:p>
  </w:endnote>
  <w:endnote w:type="continuationSeparator" w:id="1">
    <w:p w:rsidR="00542700" w:rsidRDefault="00542700" w:rsidP="001210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32E" w:rsidRDefault="006B3A3B">
    <w:pPr>
      <w:pStyle w:val="a3"/>
      <w:jc w:val="center"/>
    </w:pPr>
    <w:fldSimple w:instr=" PAGE   \* MERGEFORMAT ">
      <w:r w:rsidR="00F749A7">
        <w:rPr>
          <w:noProof/>
        </w:rPr>
        <w:t>14</w:t>
      </w:r>
    </w:fldSimple>
  </w:p>
  <w:p w:rsidR="00B1032E" w:rsidRDefault="00B1032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32E" w:rsidRDefault="00B1032E">
    <w:pPr>
      <w:pStyle w:val="a3"/>
      <w:jc w:val="center"/>
    </w:pPr>
  </w:p>
  <w:p w:rsidR="00B1032E" w:rsidRDefault="00B1032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700" w:rsidRDefault="00542700" w:rsidP="001210D9">
      <w:pPr>
        <w:spacing w:after="0" w:line="240" w:lineRule="auto"/>
      </w:pPr>
      <w:r>
        <w:separator/>
      </w:r>
    </w:p>
  </w:footnote>
  <w:footnote w:type="continuationSeparator" w:id="1">
    <w:p w:rsidR="00542700" w:rsidRDefault="00542700" w:rsidP="001210D9">
      <w:pPr>
        <w:spacing w:after="0" w:line="240" w:lineRule="auto"/>
      </w:pPr>
      <w:r>
        <w:continuationSeparator/>
      </w:r>
    </w:p>
  </w:footnote>
  <w:footnote w:id="2">
    <w:p w:rsidR="00B1032E" w:rsidRPr="00475FC2" w:rsidRDefault="00B1032E" w:rsidP="001210D9">
      <w:pPr>
        <w:pStyle w:val="a5"/>
        <w:rPr>
          <w:lang w:val="ru-RU"/>
        </w:rPr>
      </w:pPr>
      <w:r>
        <w:rPr>
          <w:rStyle w:val="a7"/>
        </w:rPr>
        <w:footnoteRef/>
      </w:r>
      <w:r w:rsidRPr="00475FC2">
        <w:rPr>
          <w:lang w:val="ru-RU"/>
        </w:rPr>
        <w:t xml:space="preserve"> </w:t>
      </w:r>
      <w:r>
        <w:rPr>
          <w:lang w:val="ru-RU"/>
        </w:rPr>
        <w:t>В соответствии с Приложением 3 ПООП.</w:t>
      </w:r>
    </w:p>
  </w:footnote>
  <w:footnote w:id="3">
    <w:p w:rsidR="00B1032E" w:rsidRPr="00906A28" w:rsidRDefault="00B1032E" w:rsidP="001210D9">
      <w:pPr>
        <w:pStyle w:val="a5"/>
        <w:rPr>
          <w:lang w:val="ru-RU"/>
        </w:rPr>
      </w:pPr>
      <w:r w:rsidRPr="00906A28">
        <w:rPr>
          <w:rStyle w:val="a7"/>
        </w:rPr>
        <w:footnoteRef/>
      </w:r>
      <w:r w:rsidRPr="00906A28">
        <w:rPr>
          <w:lang w:val="ru-RU"/>
        </w:rPr>
        <w:t xml:space="preserve"> Выбор деловой игры осуществляется по желанию обучающихся.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032E" w:rsidRDefault="00B1032E" w:rsidP="00B1032E">
    <w:pPr>
      <w:pStyle w:val="aa"/>
      <w:ind w:firstLine="708"/>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68EA9B2"/>
    <w:lvl w:ilvl="0">
      <w:numFmt w:val="bullet"/>
      <w:lvlText w:val="*"/>
      <w:lvlJc w:val="left"/>
    </w:lvl>
  </w:abstractNum>
  <w:abstractNum w:abstractNumId="1">
    <w:nsid w:val="09BE788F"/>
    <w:multiLevelType w:val="multilevel"/>
    <w:tmpl w:val="3ACABF42"/>
    <w:lvl w:ilvl="0">
      <w:start w:val="1"/>
      <w:numFmt w:val="decimal"/>
      <w:lvlText w:val="%1."/>
      <w:lvlJc w:val="left"/>
      <w:pPr>
        <w:ind w:left="360" w:hanging="360"/>
      </w:pPr>
      <w:rPr>
        <w:rFonts w:hint="default"/>
        <w:b w:val="0"/>
        <w:bCs w:val="0"/>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b w:val="0"/>
        <w:bCs w:val="0"/>
      </w:rPr>
    </w:lvl>
    <w:lvl w:ilvl="4">
      <w:start w:val="1"/>
      <w:numFmt w:val="decimal"/>
      <w:lvlText w:val="%1.%2.%3.%4.%5."/>
      <w:lvlJc w:val="left"/>
      <w:pPr>
        <w:ind w:left="2520" w:hanging="1080"/>
      </w:pPr>
      <w:rPr>
        <w:rFonts w:hint="default"/>
        <w:b w:val="0"/>
        <w:bCs w:val="0"/>
      </w:rPr>
    </w:lvl>
    <w:lvl w:ilvl="5">
      <w:start w:val="1"/>
      <w:numFmt w:val="decimal"/>
      <w:lvlText w:val="%1.%2.%3.%4.%5.%6."/>
      <w:lvlJc w:val="left"/>
      <w:pPr>
        <w:ind w:left="2880" w:hanging="1080"/>
      </w:pPr>
      <w:rPr>
        <w:rFonts w:hint="default"/>
        <w:b w:val="0"/>
        <w:bCs w:val="0"/>
      </w:rPr>
    </w:lvl>
    <w:lvl w:ilvl="6">
      <w:start w:val="1"/>
      <w:numFmt w:val="decimal"/>
      <w:lvlText w:val="%1.%2.%3.%4.%5.%6.%7."/>
      <w:lvlJc w:val="left"/>
      <w:pPr>
        <w:ind w:left="3600" w:hanging="1440"/>
      </w:pPr>
      <w:rPr>
        <w:rFonts w:hint="default"/>
        <w:b w:val="0"/>
        <w:bCs w:val="0"/>
      </w:rPr>
    </w:lvl>
    <w:lvl w:ilvl="7">
      <w:start w:val="1"/>
      <w:numFmt w:val="decimal"/>
      <w:lvlText w:val="%1.%2.%3.%4.%5.%6.%7.%8."/>
      <w:lvlJc w:val="left"/>
      <w:pPr>
        <w:ind w:left="3960" w:hanging="1440"/>
      </w:pPr>
      <w:rPr>
        <w:rFonts w:hint="default"/>
        <w:b w:val="0"/>
        <w:bCs w:val="0"/>
      </w:rPr>
    </w:lvl>
    <w:lvl w:ilvl="8">
      <w:start w:val="1"/>
      <w:numFmt w:val="decimal"/>
      <w:lvlText w:val="%1.%2.%3.%4.%5.%6.%7.%8.%9."/>
      <w:lvlJc w:val="left"/>
      <w:pPr>
        <w:ind w:left="4680" w:hanging="1800"/>
      </w:pPr>
      <w:rPr>
        <w:rFonts w:hint="default"/>
        <w:b w:val="0"/>
        <w:bCs w:val="0"/>
      </w:rPr>
    </w:lvl>
  </w:abstractNum>
  <w:abstractNum w:abstractNumId="2">
    <w:nsid w:val="2EE55319"/>
    <w:multiLevelType w:val="hybridMultilevel"/>
    <w:tmpl w:val="3806B7CA"/>
    <w:lvl w:ilvl="0" w:tplc="E3BC3B8C">
      <w:start w:val="1"/>
      <w:numFmt w:val="decimal"/>
      <w:lvlText w:val="%1."/>
      <w:lvlJc w:val="left"/>
      <w:pPr>
        <w:tabs>
          <w:tab w:val="num" w:pos="644"/>
        </w:tabs>
        <w:ind w:left="644"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27D27F8"/>
    <w:multiLevelType w:val="multilevel"/>
    <w:tmpl w:val="9BE2BC56"/>
    <w:lvl w:ilvl="0">
      <w:start w:val="1"/>
      <w:numFmt w:val="decimal"/>
      <w:lvlText w:val="%1."/>
      <w:lvlJc w:val="left"/>
      <w:pPr>
        <w:ind w:left="768" w:hanging="360"/>
      </w:pPr>
      <w:rPr>
        <w:rFonts w:hint="default"/>
      </w:rPr>
    </w:lvl>
    <w:lvl w:ilvl="1">
      <w:start w:val="2"/>
      <w:numFmt w:val="decimal"/>
      <w:isLgl/>
      <w:lvlText w:val="%1.%2."/>
      <w:lvlJc w:val="left"/>
      <w:pPr>
        <w:ind w:left="1229" w:hanging="600"/>
      </w:pPr>
      <w:rPr>
        <w:rFonts w:hint="default"/>
        <w:b/>
      </w:rPr>
    </w:lvl>
    <w:lvl w:ilvl="2">
      <w:start w:val="3"/>
      <w:numFmt w:val="decimal"/>
      <w:isLgl/>
      <w:lvlText w:val="%1.%2.%3."/>
      <w:lvlJc w:val="left"/>
      <w:pPr>
        <w:ind w:left="1570" w:hanging="720"/>
      </w:pPr>
      <w:rPr>
        <w:rFonts w:hint="default"/>
        <w:b/>
      </w:rPr>
    </w:lvl>
    <w:lvl w:ilvl="3">
      <w:start w:val="1"/>
      <w:numFmt w:val="decimal"/>
      <w:isLgl/>
      <w:lvlText w:val="%1.%2.%3.%4."/>
      <w:lvlJc w:val="left"/>
      <w:pPr>
        <w:ind w:left="1791" w:hanging="720"/>
      </w:pPr>
      <w:rPr>
        <w:rFonts w:hint="default"/>
        <w:b/>
      </w:rPr>
    </w:lvl>
    <w:lvl w:ilvl="4">
      <w:start w:val="1"/>
      <w:numFmt w:val="decimal"/>
      <w:isLgl/>
      <w:lvlText w:val="%1.%2.%3.%4.%5."/>
      <w:lvlJc w:val="left"/>
      <w:pPr>
        <w:ind w:left="2372" w:hanging="1080"/>
      </w:pPr>
      <w:rPr>
        <w:rFonts w:hint="default"/>
        <w:b/>
      </w:rPr>
    </w:lvl>
    <w:lvl w:ilvl="5">
      <w:start w:val="1"/>
      <w:numFmt w:val="decimal"/>
      <w:isLgl/>
      <w:lvlText w:val="%1.%2.%3.%4.%5.%6."/>
      <w:lvlJc w:val="left"/>
      <w:pPr>
        <w:ind w:left="2593" w:hanging="1080"/>
      </w:pPr>
      <w:rPr>
        <w:rFonts w:hint="default"/>
        <w:b/>
      </w:rPr>
    </w:lvl>
    <w:lvl w:ilvl="6">
      <w:start w:val="1"/>
      <w:numFmt w:val="decimal"/>
      <w:isLgl/>
      <w:lvlText w:val="%1.%2.%3.%4.%5.%6.%7."/>
      <w:lvlJc w:val="left"/>
      <w:pPr>
        <w:ind w:left="3174" w:hanging="1440"/>
      </w:pPr>
      <w:rPr>
        <w:rFonts w:hint="default"/>
        <w:b/>
      </w:rPr>
    </w:lvl>
    <w:lvl w:ilvl="7">
      <w:start w:val="1"/>
      <w:numFmt w:val="decimal"/>
      <w:isLgl/>
      <w:lvlText w:val="%1.%2.%3.%4.%5.%6.%7.%8."/>
      <w:lvlJc w:val="left"/>
      <w:pPr>
        <w:ind w:left="3395" w:hanging="1440"/>
      </w:pPr>
      <w:rPr>
        <w:rFonts w:hint="default"/>
        <w:b/>
      </w:rPr>
    </w:lvl>
    <w:lvl w:ilvl="8">
      <w:start w:val="1"/>
      <w:numFmt w:val="decimal"/>
      <w:isLgl/>
      <w:lvlText w:val="%1.%2.%3.%4.%5.%6.%7.%8.%9."/>
      <w:lvlJc w:val="left"/>
      <w:pPr>
        <w:ind w:left="3976" w:hanging="1800"/>
      </w:pPr>
      <w:rPr>
        <w:rFonts w:hint="default"/>
        <w:b/>
      </w:rPr>
    </w:lvl>
  </w:abstractNum>
  <w:num w:numId="1">
    <w:abstractNumId w:val="0"/>
    <w:lvlOverride w:ilvl="0">
      <w:lvl w:ilvl="0">
        <w:numFmt w:val="bullet"/>
        <w:lvlText w:val="•"/>
        <w:legacy w:legacy="1" w:legacySpace="0" w:legacyIndent="202"/>
        <w:lvlJc w:val="left"/>
        <w:rPr>
          <w:rFonts w:ascii="Times New Roman" w:hAnsi="Times New Roman" w:cs="Times New Roman" w:hint="default"/>
        </w:rPr>
      </w:lvl>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1210D9"/>
    <w:rsid w:val="001210D9"/>
    <w:rsid w:val="00467D81"/>
    <w:rsid w:val="00537C02"/>
    <w:rsid w:val="00542700"/>
    <w:rsid w:val="006B3A3B"/>
    <w:rsid w:val="00773DC9"/>
    <w:rsid w:val="00B1032E"/>
    <w:rsid w:val="00DB1A3B"/>
    <w:rsid w:val="00EF7538"/>
    <w:rsid w:val="00F44907"/>
    <w:rsid w:val="00F500E0"/>
    <w:rsid w:val="00F74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0D9"/>
    <w:rPr>
      <w:rFonts w:ascii="Calibri" w:eastAsia="Times New Roman" w:hAnsi="Calibri" w:cs="Calibri"/>
      <w:lang w:eastAsia="ru-RU"/>
    </w:rPr>
  </w:style>
  <w:style w:type="paragraph" w:styleId="1">
    <w:name w:val="heading 1"/>
    <w:basedOn w:val="a"/>
    <w:next w:val="a"/>
    <w:link w:val="10"/>
    <w:uiPriority w:val="99"/>
    <w:qFormat/>
    <w:rsid w:val="001210D9"/>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210D9"/>
    <w:rPr>
      <w:rFonts w:ascii="Arial" w:eastAsia="Times New Roman" w:hAnsi="Arial" w:cs="Arial"/>
      <w:b/>
      <w:bCs/>
      <w:kern w:val="32"/>
      <w:sz w:val="32"/>
      <w:szCs w:val="32"/>
      <w:lang w:eastAsia="ru-RU"/>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1210D9"/>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1210D9"/>
    <w:rPr>
      <w:rFonts w:ascii="Times New Roman" w:eastAsia="Times New Roman" w:hAnsi="Times New Roman" w:cs="Times New Roman"/>
      <w:sz w:val="24"/>
      <w:szCs w:val="24"/>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1210D9"/>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1210D9"/>
    <w:rPr>
      <w:rFonts w:ascii="Times New Roman" w:eastAsia="Times New Roman" w:hAnsi="Times New Roman" w:cs="Times New Roman"/>
      <w:sz w:val="20"/>
      <w:szCs w:val="20"/>
      <w:lang w:val="en-US" w:eastAsia="ru-RU"/>
    </w:rPr>
  </w:style>
  <w:style w:type="character" w:styleId="a7">
    <w:name w:val="footnote reference"/>
    <w:basedOn w:val="a0"/>
    <w:uiPriority w:val="99"/>
    <w:rsid w:val="001210D9"/>
    <w:rPr>
      <w:vertAlign w:val="superscript"/>
    </w:rPr>
  </w:style>
  <w:style w:type="paragraph" w:styleId="a8">
    <w:name w:val="List Paragraph"/>
    <w:aliases w:val="Содержание. 2 уровень"/>
    <w:basedOn w:val="a"/>
    <w:link w:val="a9"/>
    <w:uiPriority w:val="99"/>
    <w:qFormat/>
    <w:rsid w:val="001210D9"/>
    <w:pPr>
      <w:spacing w:before="120" w:after="120" w:line="240" w:lineRule="auto"/>
      <w:ind w:left="708"/>
    </w:pPr>
    <w:rPr>
      <w:rFonts w:ascii="Times New Roman" w:eastAsia="Calibri" w:hAnsi="Times New Roman" w:cs="Times New Roman"/>
      <w:sz w:val="24"/>
      <w:szCs w:val="24"/>
    </w:rPr>
  </w:style>
  <w:style w:type="paragraph" w:styleId="2">
    <w:name w:val="Body Text Indent 2"/>
    <w:basedOn w:val="a"/>
    <w:link w:val="20"/>
    <w:uiPriority w:val="99"/>
    <w:rsid w:val="001210D9"/>
    <w:pPr>
      <w:spacing w:after="120" w:line="480" w:lineRule="auto"/>
      <w:ind w:left="283"/>
    </w:pPr>
    <w:rPr>
      <w:rFonts w:ascii="Times New Roman" w:hAnsi="Times New Roman" w:cs="Times New Roman"/>
      <w:sz w:val="24"/>
      <w:szCs w:val="24"/>
    </w:rPr>
  </w:style>
  <w:style w:type="character" w:customStyle="1" w:styleId="20">
    <w:name w:val="Основной текст с отступом 2 Знак"/>
    <w:basedOn w:val="a0"/>
    <w:link w:val="2"/>
    <w:uiPriority w:val="99"/>
    <w:rsid w:val="001210D9"/>
    <w:rPr>
      <w:rFonts w:ascii="Times New Roman" w:eastAsia="Times New Roman" w:hAnsi="Times New Roman" w:cs="Times New Roman"/>
      <w:sz w:val="24"/>
      <w:szCs w:val="24"/>
      <w:lang w:eastAsia="ru-RU"/>
    </w:rPr>
  </w:style>
  <w:style w:type="character" w:customStyle="1" w:styleId="a9">
    <w:name w:val="Абзац списка Знак"/>
    <w:aliases w:val="Содержание. 2 уровень Знак"/>
    <w:link w:val="a8"/>
    <w:uiPriority w:val="99"/>
    <w:locked/>
    <w:rsid w:val="001210D9"/>
    <w:rPr>
      <w:rFonts w:ascii="Times New Roman" w:eastAsia="Calibri" w:hAnsi="Times New Roman" w:cs="Times New Roman"/>
      <w:sz w:val="24"/>
      <w:szCs w:val="24"/>
      <w:lang w:eastAsia="ru-RU"/>
    </w:rPr>
  </w:style>
  <w:style w:type="paragraph" w:styleId="aa">
    <w:name w:val="header"/>
    <w:basedOn w:val="a"/>
    <w:link w:val="ab"/>
    <w:uiPriority w:val="99"/>
    <w:semiHidden/>
    <w:rsid w:val="001210D9"/>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1210D9"/>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loomber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rk-interfax.ru"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3A7AD-9C54-435B-9ABC-71754AA48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2751</Words>
  <Characters>15687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Актовый зал</cp:lastModifiedBy>
  <cp:revision>4</cp:revision>
  <dcterms:created xsi:type="dcterms:W3CDTF">2024-02-07T10:14:00Z</dcterms:created>
  <dcterms:modified xsi:type="dcterms:W3CDTF">2024-02-13T08:58:00Z</dcterms:modified>
</cp:coreProperties>
</file>